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hAnsi="方正小标宋_GBK" w:eastAsia="方正小标宋_GBK" w:cs="方正小标宋_GBK"/>
          <w:sz w:val="44"/>
          <w:szCs w:val="44"/>
          <w:lang w:val="zh-CN" w:eastAsia="zh-CN"/>
        </w:rPr>
      </w:pPr>
      <w:bookmarkStart w:id="0" w:name="bookmark9"/>
      <w:bookmarkStart w:id="1" w:name="bookmark7"/>
      <w:bookmarkStart w:id="2" w:name="bookmark6"/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zh-CN" w:eastAsia="zh-CN"/>
        </w:rPr>
        <w:t>“万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人进万企”结对帮扶名单</w:t>
      </w:r>
      <w:bookmarkEnd w:id="0"/>
      <w:bookmarkEnd w:id="1"/>
      <w:bookmarkEnd w:id="2"/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944"/>
        <w:gridCol w:w="4975"/>
        <w:gridCol w:w="1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8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序号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辖区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企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</w:rPr>
              <w:t>业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</w:rPr>
              <w:t>名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</w:rPr>
              <w:t>称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帮扶人员姓名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郑州翌鑫混凝土有限公司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杨庆辉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郑州市龙鑫染织有限公司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杨庆辉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河南远大生物制药有限公司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杨庆辉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郑州莱士血液制品有限公司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杨庆辉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郑州太古可口可乐饮料有限公司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杨庆辉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4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吉林万通药业集团郑州万通复升药业股份有限 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郑州市天岭誉达印染有限公司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郑州瑞康制药有限公司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郑州凯利药业有限公司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郑州格力绿色再生资源有限公司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于志鹏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格力电器（郑州）有限公司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于志鹏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郑州瑞龙混凝土有限公司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于志鹏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高新区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郑州科丰混凝土有限公司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于志鹏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郑州广之汇工程材料有限公司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河南花花牛乳业集团股份有限公司郑州分公司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翟欣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郑州顶益食品有限公司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翟欣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郑州顶津食品有限公司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翟欣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郑州京华制管有限公司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中原环保股份有限公司马寨水务分公司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郑州宏靖彩印包装有限公司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郑州腾飞预拌商品混凝土有限公司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郑州市固体废弃物综合处理中心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李伟超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郑州恒基混凝土有限公司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李伟超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郑州宇鹏商砼有限公司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李伟超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郑州大学第一附属医院河医院区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郑州市骨科医院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郑州市第六人民医院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郑州大学第五附属医院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郑州市第二人民医院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郑州大学第三附属医院暨河南省妇幼保健院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马晨凯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郑州热力集团有限公司二马路热源厂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马晨凯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郑州郑飞机电技术有限责任公司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马晨凯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33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郑州郑飞橡塑制品有限责任公司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马晨凯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34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二七区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郑州飞机装备有限责任公司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马晨凯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35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河南紫东混凝土有限公司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陈永杰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W w:w="629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36</w:t>
            </w:r>
          </w:p>
        </w:tc>
        <w:tc>
          <w:tcPr>
            <w:tcW w:w="94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97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河南兴友建筑工程有限公司</w:t>
            </w:r>
          </w:p>
        </w:tc>
        <w:tc>
          <w:tcPr>
            <w:tcW w:w="103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陈永杰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698"/>
        <w:gridCol w:w="10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河南升源混凝土有限公司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李东亚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郑州市管城区圣度家具厂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李丞之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郑州黄金叶实业总公司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郑州艺展印务包装有限公司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河南盛华印务有限公司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郑州盾甲实业有限公司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苗连忠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郑州福耀玻璃有限公司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苗连忠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乾元浩生物股份有限公司郑州生物药厂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冯鹏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中原环保股份有限公司南三环水务分公司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冯鹏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郑州宇通客车股份有限公司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冯鹏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河南省第一建筑工程集团有限责任公司商品混 凝土供应站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郑州龙飞混凝土有限公司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管城区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河南绿达建材有限责任公司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三全食品股份有限公司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李新铎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郑州市污水净化有限公司双桥污水处理厂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李新铎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郑州市鑫海混凝土有限公司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秦飞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郑州鑫港混凝土有限公司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秦飞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郑州昌达建筑工程有限公司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张毅博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郑州万常清环保能源科技有限公司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张毅博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中原环保股份有限公司马头岗水务分公司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郜春锋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郑州思念食品有限公司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郑州北方混凝土有限公司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周丽丽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郑州市热力总公司北郊热源厂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郑州新都市农业科技开发有限公司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雷笑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惠济区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河南全惠食品有限公司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周文瑞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郑州市热力总公司枣庄供热分公司（政七街热 源厂）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崔燕明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郑州市热力总公司枣庄供热分公司（枣庄热源 厂）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崔燕明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河南神力混凝土有限公司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河南众成混凝土有限公司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河南省胸科医院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河南省肿瘤医院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苏丹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69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郑州市第九人民医院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郭立志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河南金峰混凝土工程有限责任公司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郭立志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河南省职工医院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郝元晟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郑州人民医院（郑州人民医院医疗管理中心）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郝元晟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郑州市金水区总医院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许亚鹏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河南省中医院（河南中医药大学第二附属医院）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许亚鹏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郑州大学第二附属医院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乔丽娜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8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郑州市热力总公司东区供热分公司（东明路热 源厂）</w:t>
            </w:r>
          </w:p>
        </w:tc>
        <w:tc>
          <w:tcPr>
            <w:tcW w:w="105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乔丽娜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696"/>
        <w:gridCol w:w="1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河南省人民医院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河南新华印刷集团有限公司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黄河水利委员会黄河中心医院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河南中医药大学第三附属医院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河南中医药大学第一附属医院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王继成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金水区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河南省中医药研究院附属医院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徐鹏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郑州煤矿机械集团股份有限公司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张军杰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郑州安图生物工程股份有限公司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张军杰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郑州精益达汽车零配件有限公司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苏航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广州风神汽车有限公司郑州分公司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张军杰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河南中烟工业有限责任公司黄金叶生产制造中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心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郑州旭飞光电科技有限公司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高汇渊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89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海马汽车有限公司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张永强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郑州百事饮料有限公司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张永强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郑州煤机长壁机械有限公司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张军杰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中铁工程装备集团盾构制造有限公司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赵栋才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马瑞利（广州）有限公司郑州分公司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许华炜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郑州东昇汽车零部件有限公司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许华炜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中粮（郑州）粮油工业有限公司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赵栋才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富泰华精密电子（郑州）有限公司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张军杰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郑州运城制版有限公司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赵栋才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郑州华亮新材料制造有限公司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赵栋才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99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河南科隆实业有限公司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赵栋才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郑州市大有制版有限公司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张永强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郑州绿原废物再生有限公司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许华炜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郑州卓达汽车零部件制造有限公司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许华炜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郑州正和热力有限公司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郑州市第七人民医院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苏航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郑州市辉胜再生资源有限公司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衡国华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郑州宇通重工有限公司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高汇渊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郑州海尔空调器有限公司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黄军涛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宇通客车股份有限公司客车专用车分公司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黄军涛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109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宇通客车股份有限公司新能源客车分公司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高汇渊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上海汽车集团股份有限公司乘用车郑州分公司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何鑫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蔼司蒂汽车配件（郑州）有限公司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衡国华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郑州荣源汽车零部件有限公司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衡国华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郑州优尼冲压有限公司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衡国华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郑州敏惠汽车零部件有限公司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何鑫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郑州汇众汽车底盘系统有限公司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何鑫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延锋安道拓（郑州）座椅有限公司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黄军涛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郑州双汇食品有限公司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黄军涛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经开区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郑州宏达汽车工业有限公司</w:t>
            </w:r>
          </w:p>
        </w:tc>
        <w:tc>
          <w:tcPr>
            <w:tcW w:w="1079" w:type="dxa"/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衡国华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  <w:sectPr>
          <w:footerReference r:id="rId7" w:type="first"/>
          <w:footerReference r:id="rId5" w:type="default"/>
          <w:footerReference r:id="rId6" w:type="even"/>
          <w:footnotePr>
            <w:numFmt w:val="decimal"/>
          </w:footnotePr>
          <w:pgSz w:w="11900" w:h="16840"/>
          <w:pgMar w:top="1350" w:right="1080" w:bottom="1208" w:left="1149" w:header="0" w:footer="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titlePg/>
          <w:rtlGutter w:val="0"/>
          <w:docGrid w:linePitch="360" w:charSpace="0"/>
        </w:sect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119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郑州颐和医院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张文贤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富鼎精密工业（郑州）有限公司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李银山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阜外华中心血管病医院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李银山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河南省直第三人民医院东院区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张文贤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河南省儿童医院郑州儿童医院东区医院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张文贤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河南省洛阳正骨医院（河南省骨科医院）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张文贤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郑州人民医院郑东院区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王艳芳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郑州市郑东新区热电有限公司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常莹莹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郑州市热力总公司东区供热分公司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王艳芳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郑州市郑东新区水务有限公司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王艳芳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中原环保股份有限公司王新庄水务分公司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王艳芳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郑州大学第一附属医院郑东院区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王艳芳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郑州开源商品混凝土有限公司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周春霞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郑州正岩混凝土有限公司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常莹莹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郑州市郑汴水务有限公司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李银山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郑州天瑞水泥有限公司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李银山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河南金石混凝土有限公司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李银山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河南万盛混凝土有限公司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常莹莹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郑州三德盛大实业有限公司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常莹莹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郑州中天商品混凝土有限公司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周春霞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139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郑州天瑞混凝土有限公司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李银山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郑州林洋混凝土有限公司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周春霞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郑东新区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郑州市敬业混凝土有限公司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周春霞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郑州联洋砼水泥制品有限公司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娄建兴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郑州市中润废旧物资回收有限公司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河南韵洁环保科技有限公司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郑州蓝润再生资源回收有限公司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王彩龙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河南乐坤环保科技有限公司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娄建兴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郑州市昌用废旧物资回收有限公司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河南银润废旧物资回收有限公司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149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郑州市中心医院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焦志超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郑州市中医院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赵志民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河南省直第三人民医院西院区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赵志民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河南发展混凝土有限公司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白卫峰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河南省众邦混凝土有限公司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常世祥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河南惠众实业股份有限公司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白卫峰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郑州鹏龙万通汽车销售有限公司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常世祥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郑州光大纺织印染有限公司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祁兵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郑州双立服饰有限公司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常世祥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郑州弘盛服装水洗有限公司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白卫峰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159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郑州纺机工程技术有限公司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毕雪玲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郑州水工机械有限公司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郑州金州水务有限公司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白卫峰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郑州阳城医院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甄骁强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河南白云牧港生物科技有限公司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甄骁强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登封市人民医院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甄骁强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郑州市新昇汽车配件有限公司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李永久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登封市中医院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李永久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郑州闼闼嵩阳木业有限公司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李永久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登封市嵩阳酿造有限公司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司俊伟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169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郑州嵩阳煤机制造有限公司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司俊伟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登封中联混凝土有限公司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司俊伟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郑州市王楼水泥工业有限公司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王泓凯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郑州金泊利新型建材有限公司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王泓凯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登封市众联新型建材有限公司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王泓凯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郑州市菁华特种水泥有限公司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董红晓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郑州市新兴特种水泥厂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董红晓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郑州嵘昌集团建材有限公司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董红晓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华润电力登封有限公司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弋阳阳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河南春胜集团有限公司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弋阳阳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179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河南奥威新材料有限公司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弋阳阳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郑州登峰熔料有限公司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屈跃轩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天瑞新登郑州水泥有限公司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河南思骏环保科技有限公司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赵伟博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郑州开元再生物资回收有限公司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董振权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登封市嵩基建材有限公司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赵伟博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登封市嵩基水泥有限公司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董振权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河南中美铝业有限公司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陈潮辉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郑州煤电股份有限公司告成煤矿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陈潮辉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登封电厂集团铝合金有限公司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陈潮辉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189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郑州丰毅新材料科技有限公司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陈潮辉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登封市丰实冶金材料有限公司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陈潮辉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郑州市丰益鑫建材有限公司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乔戈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登封市告成镇平安煤矸石砖厂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乔戈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郑州市新丰鑫建材有限公司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乔戈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登封市万龙危废回收处置有限公司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乔戈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河南嵩岳碳素有限公司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乔戈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登封市盛祥环保科技有限公司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吴晓丹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登封市晟瑞塑业有限公司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吴晓丹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登电集团鑫腾磨料厂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吴晓丹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199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登封市德昌磨料有限公司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吴晓丹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河南永登铝业有限公司阳城分公司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吴晓丹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登电集团铝加工有限公司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河南恒美铝业有限公司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郑州达烽铝业有限公司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登电集团水泥有限公司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刘浩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登封市王家窑建材有限公司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登封市城市管理局（登封市生活垃圾无害化处 理场）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乔戈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登封德亿建材有限公司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登封诚兴建材有限公司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温大飞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209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郑州复兴纸业有限公司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温大飞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河南均美铝业有限公司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温大飞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河南中恒美新材料有限公司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郝伟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河南蚂蚁新材料有限公司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郝伟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登封市银岭建材有限公司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贾帅波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登封市宏昌水泥有限公司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贾帅波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郑煤集团（河南）白坪煤业有限公司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贾帅波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郑州登电新型建材有限公司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李战国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登封中联登电水泥有限公司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李战国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河南祥泰环保科技有限公司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李战国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219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郑州中泰瓷业有限公司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李战国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登封煜晟再生资源有限公司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王现峰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郑州登电科诚新材料有限公司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王现峰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河南白云广牧生物科技有限公司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杨亚强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登封市嵩山钨钼材料有限公司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刘树军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登封市煜昊高温元件有限公司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杨亚强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登封市荣华建材有限公司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杨瑞峰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登封市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郑州天昊建材有限公司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申振龙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巩义市人民医院东区三级医院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张红忠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郑州华德地毯集团有限公司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张红忠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229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河南恒星科技股份有限公司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王晓辉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巩义市人民医院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张红忠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巩义市正弘化工有限公司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巩义市桥上化工厂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巩义市百万金属制品有限公司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巩义市康店焕章砖厂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巩义市中山碳素厂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王晓辉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巩义市豫源建筑工程材料有限责任公司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巩义市凯圣化工材料有限公司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巩义市鑫焱石墨电极有限公司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239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巩义市北控水务有限公司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河南恒星钢缆股份有限公司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王晓辉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巩义市恒星金属制品有限公司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王晓辉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巩义市陇海耐火材料厂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河南恒创精密制造有限公司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河南金宇耐磨材料有限公司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巩义市恒铭金属制品有限公司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宋文昌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巩义市盛世混凝土有限公司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张红忠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巩义市宏亮建材有限公司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张红忠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河南神举科技发展有限公司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徐萌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249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巩义市瑞雪彩色水泥有限公司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陈朝锋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巩义市米河高庙机砖厂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魏跃杰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巩义市东山净水材料厂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陈朝锋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巩义市瑞雪彩色水泥有限公司瑞鑫分公司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薄一林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郑州仲发新材料有限公司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薄一林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郑州兴华新材料有限公司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薄一林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河南金驹炭素实业有限公司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魏跃杰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郑州中博新能源有限公司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陈朝锋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巩义市华通熔料有限公司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魏志华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巩义市新鑫碳素制品厂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魏跃杰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259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巩义市米河新建砖厂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武明强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巩义市瑞丰石墨制品有限公司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王晓燕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巩义市万佳碳素有限公司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王晓燕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巩义市米河星火砖厂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武明强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河南太龙药业股份有限公司豫中制药厂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赵明洋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郑州新福瑞生物科技有限公司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赵明洋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巩义市仁和冶金材料有限公司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蔡彦东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郑州市丰华碳素有限公司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刘国权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河南竹林萨辛碳素有限公司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刘国权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巩义市瑞普特种石墨有限公司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蔡彦东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269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郑州鹏泰高新建材制品有限公司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王宇恒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巩义市中龙高岭土有限公司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王宇恒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巩义市恒盛铝矶土加工厂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曹卫东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郑州华强现代建筑材料有限公司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曹卫东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巩义市铠源超细粉有限公司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张京珂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巩义市新锦耐材有限公司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蔡彦东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河南竹林耐材有限公司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刘国权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巩义新格有色金属有限公司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张文伟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河南中孚电力有限公司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白永锋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河南中孚铝业有限公司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赵明辉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279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河南中孚技术中心有限公司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李朝锋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河南中孚炭素有限公司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刘世统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巩义市国炜石墨电极有限公司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赵明辉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巩义市生活垃圾处理场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李朝锋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大唐巩义发电有限责任公司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张文伟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河南中孚高精铝材有限公司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李朝锋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巩义市东辰实业有限公司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白永锋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河南省恒昌建材科技有限公司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赵明辉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巩义市虎杰墙体材料有限公司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孙豪辰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巩义市维尼环保科技有限公司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孙豪辰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289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巩义市亿达化工产品经销有限公司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刘斌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  <w:sectPr>
          <w:footerReference r:id="rId8" w:type="default"/>
          <w:footerReference r:id="rId9" w:type="even"/>
          <w:footnotePr>
            <w:numFmt w:val="decimal"/>
          </w:footnotePr>
          <w:pgSz w:w="11900" w:h="16840"/>
          <w:pgMar w:top="1350" w:right="1080" w:bottom="1208" w:left="1149" w:header="0" w:footer="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linePitch="360" w:charSpace="0"/>
        </w:sect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郑州育才磷酸盐化工厂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巩义市盛世建筑材料有限公司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李会娟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巩义市华科耐火材料有限公司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李会娟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郑州宏超耐火材料有限公司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巩义市顺祥耐材有限公司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白周鹏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巩义市宇庆科贸有限公司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河南凯辉实业有限公司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河南永安水泥有限责任公司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康顺东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河南昌泰不锈钢板有限公司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299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河南润隆环保科技有限公司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郑州达邦化工有限公司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方芳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巩义市教育化工助剂厂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方芳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巩义市凌云胶粘剂厂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巩义市鑫发铝制品有限公司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河南科澳环保科技有限公司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巩义市泰亨炉料厂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巩义市福泰建材厂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河南巩电热力股份有限公司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康顺东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巩义市凯舜化工有限公司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方芳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309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巩义市卫蓝废旧净水材料回收有限公司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郑州欧源电气有限公司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人民电缆集团有限公司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郭建立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河南省山立建材科技有限公司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河南明泰科技发展有限公司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陈跃峰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河南华通新材料有限公司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陈跃峰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河南正浩铝业有限公司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巩义市中锐电子科技有限公司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河南众擎铝业科技有限公司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岳志远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巩义市铭泰金属科技有限公司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岳志远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319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河南方舟电子科技有限公司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邵铁军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巩义市凯信金属制品有限公司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邵铁军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巩义市巨创铝制品有限公司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曹东升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巩义市宏和结合剂厂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曹东升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河南龙昌铝业有限公司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陈文斌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河南明泰铝业股份有限公司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陈跃峰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河南鑫泰铝业有限公司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陈文斌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河南优尔美彩铝科技有限公司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河南省德强实业有限公司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巩义市宇泉净水材料有限公司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郑州永通特钢有限公司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330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巩义市宏盛稀有金属有限公司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331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巩义市鑫隆冶金粉末厂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柴高阳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332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巩义市金鼎粉末冶金有限公司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柴高阳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333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巩义市红辉冶金材料制品厂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柴高阳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334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巩义市通达化工厂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张宏伟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335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巩义市恒源耐火材料有限公司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张园园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336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巩义市富中冶金材料厂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张园园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337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巩义市鑫泰耐火材料厂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张园园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338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巩义市众生建筑材料有限公司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张园园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339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郑州福源动物药业有限公司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张晓波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巩义市金峰建筑材料厂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李春风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郑州市华麟化工有限公司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李春风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巩义市银山冶金材料有限公司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李春风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巩义市绿洲废物处理有限公司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张晓波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巩义市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郑州银河耐火材料有限公司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李春风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河南省科能新材料有限公司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陈志杰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河南盛誉通达建筑工程有限公司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陈志杰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郑州金翔印刷有限公司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陈志杰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郑州中海威环保科技有限公司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陈志杰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349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郑州新生印务有限公司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陈志杰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（铝酸钙粉厂）中国长城铝业有限公司水泥厂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中原环保郑州上街水务有限公司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郑州嘉耐特种铝酸盐有限公司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中铝矿业有限公司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郑州雪山实业股份有限公司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郑州铝城新材料科技有限公司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青岛国恩科技股份有限公司郑州分公司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郑州恒科建巍混凝土有限公司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郑州陆航特种新材料有限公司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359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郑州正兴新材料科技有限公司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郑州市长达机械制造有限公司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上街区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郑州玉发精瓷科技有限公司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李晓博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郑州科丰纸业有限责任公司新密分公司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李跃伟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郑州安隆能源有限公司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于广丽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新密市丰源磷化有限责任公司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李跃伟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郑州京华窑炉新材料有限公司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郭二刚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河南省新密市神龙耐火材料有限公司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新密市昌源电力有限公司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郑州昊达耐火材料有限公司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郭二刚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369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郑州金山化工有限公司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郭二刚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郑州义信实业有限公司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陈伟强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郑州建信耐火材料成套有限公司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张光辉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郑州建信耐火科技有限公司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郭秀萍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新密市荣昌纸业有限公司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张光辉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郑州味得佳食品有限公司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孙金勇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新密市城市生活垃圾无害化处理场（新密市固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孙金勇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体废弃物处理中心）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郑州净洁馨建材有限责任公司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孙金勇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新密市烨恒建材有限公司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郭秀萍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郑州兴业商砼有限公司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陈伟强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379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郑州荣盛窑炉耐火材料有限公司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陈伟强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郑州昕星金属表面工程有限公司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河南省新密市文明纸业有限公司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河南省新密市华强纸业有限公司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郑州天瑞祥纸业有限公司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新密市天园纸业有限公司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郑州东鑫纸业有限公司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郑州银河纸业有限公司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河南龙祥实业有限公司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新密市宏华纸业有限公司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389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郑州青屏纸业有限公司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郑州八方包装制品有限公司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新密市钰淼防水材料开发有限公司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新密市三阳墙体材料有限公司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新密市方圆纸业有限公司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郑州永光纸业有限公司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郑州东淼纸业有限公司（原郑州东鑫纸业有限 公司总厂）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新密市新源纸业有限公司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郑州康华纸业有限公司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河南省新密市恒丰纸业有限公司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399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郑州华丰工贸纸业有限公司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郑州汇井坊醋业有限公司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郑州磊展科技造纸机械有限公司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陈曙光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郑州远东耐火材料有限公司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郑州市昶隆纸业有限公司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樊星甫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郑州硕丰纸业有限公司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王艳洁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新密市汇丰纸业有限公司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苏杭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新密市神州纸业有限公司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蔡蒙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郑州坤磊建材有限公司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王艳洁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郑州鸿丰实业有限公司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苏杭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409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河南康宁特环保科技股份有限公司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陈凯利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410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郑州安耐克实业有限公司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陈凯利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411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新密市新玉耐火厂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崔书省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412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郑州市鼎诚建材有限公司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崔书省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413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郑州宏慧达新材料有限公司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髙杰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414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郑州振东科技有限公司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髙杰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415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郑州裕中能源有限责任公司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崔书省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val="zh-CN" w:eastAsia="zh-CN"/>
              </w:rPr>
              <w:t>416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河南和信新型建材有限公司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邢培锋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417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郑州中强凹印制版有限公司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郑二伟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418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郑州久久环保建材有限公司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邢培锋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419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河南省中联再生资源集团有限公司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郑二伟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河南逸祥卫生科技有限公司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邢培锋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郑州瑞泰耐火科技有限公司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郑二伟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郑州豫兴热风炉科技有限公司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郑二伟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河南兴业环保科技有限公司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邢培锋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新密市炎昶煤矸石砖厂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杜富伟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郑州东方助剂有限公司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张亚宁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新密市安鑫新型建材有限公司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张亚宁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新密市国强节能环保墙体材料厂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王英豪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河南宝科环保科技有限公司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王英豪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429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郑州烨达高新材料有限公司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王英豪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郑州富莱格建筑有限公司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王英豪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郑州铸晟建材科技有限公司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王英豪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郑州恒利达鋯质材料有限公司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王英豪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郑州宇翔特种水泥厂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郑占营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新密荟萃建材有限公司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崔少辉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郑州嘉祥实业有限公司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郑占营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郑州鑫密熔料有限公司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崔少辉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新密市平陌镇荣鑫耐火材料厂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郑占营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郑州瑞科利再生资源回收有限公司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郑占营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439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河南中力杆塔股份有限公司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崔少辉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新密市洧水河污水处理厂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耿金花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河南省华昌高新技术有限公司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樊振鹏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郑州市建文特材科技有限公司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樊振鹏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新密市中医院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耿金花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郑州恒昶建材有限公司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樊振鹏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新密市第一人民医院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张义凡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新密市长青调味品厂（普通合伙）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耿金花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郑州煤电股份有限公司超化煤矿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王朝辉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郑州煤炭工业（集团）有限责任公司总医院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王朝辉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449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河南省富利达再生资源有限公司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王朝辉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郑州东信混凝土有限公司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朱嘉楠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新密市豫翔纸业有限公司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王英豪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郑州市益茂建材有限公司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刘智伟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河南省新郑金芒果实业总公司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鲁喜超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河南金升电碳有限公司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鲁喜超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郑州兴中塑料彩印有限公司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鲁鑫泳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好想你健康食品股份有限公司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史晓燕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河南瑞泰耐火材料科技有限公司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黄晓丽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河南港发新型建材有限公司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张秋丽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459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新郑市华鑫商品混凝土有限公司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王新艳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  <w:sectPr>
          <w:footerReference r:id="rId10" w:type="default"/>
          <w:footerReference r:id="rId11" w:type="even"/>
          <w:footnotePr>
            <w:numFmt w:val="decimal"/>
          </w:footnotePr>
          <w:pgSz w:w="11900" w:h="16840"/>
          <w:pgMar w:top="1350" w:right="1080" w:bottom="1208" w:left="1149" w:header="0" w:footer="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linePitch="360" w:charSpace="0"/>
        </w:sect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白象食品股份有限公司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黄晓丽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新郑市恒发水泥厂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冯广现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河南省新郑煤电有限责任公司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毛永杰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郑州义兴彩印有限公司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王舞燕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郑州森茂包装装潢有限公司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周洪瑞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新郑市吉龙包装材料有限公司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白景红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河南省庆安化工高科技股份有限公司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王亚琳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新郑市城关污水处理厂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王亚琳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河南联和聚邦新材料股份有限公司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周洪瑞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469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郑州市轩康混凝土有限公司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建华建材（河南）有限公司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唐彬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河南省金鹏印务有限公司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武志军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郑州瀚洋天辰危险废物处置有限公司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张东亮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河南中环信环保科技股份有限公司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张东亮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新郑市泽源水务有限公司新郑市华南城污水处 理厂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张东亮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郑州光阳印业有限公司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徐占立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新郑市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河南福华钢铁集团有限公司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王锴锋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郑州中车四方轨道车辆有限公司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王锦帅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郑州荥锦绿色环保能源有限公司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王锦帅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479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郑州彩源凹印制版有限公司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郑州明泰交通新材料有限公司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荥阳市人民医院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王锦帅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郑州市彦峰塑料包装有限公司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郑州煤机综机设备有限公司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河南五建混凝土有限公司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荥阳市坛山热力有限公司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郑州原子高科医药有限公司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苗轩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河南少林客车股份有限公司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苗轩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郑州洪森煤矿机械有限公司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苗轩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489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郑州美尚家具有限公司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苗轩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荥阳宏昌坯布有限公司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苗轩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河南洁丽洗衣有限公司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刘志娟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郑州阿波罗肥业有限公司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刘志娟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郑州天河通信科技有限公司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刘志娟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郑州三和水工机械有限公司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刘志娟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郑州金阳电气有限公司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荥阳洄西建材有限公司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樊世鹏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郑州龙腾混凝土有限公司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武瑞红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郑州景途混凝土有限公司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499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河南省荥阳甲醇钠有限公司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武瑞红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河南省荥阳六零二厂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郑州昊海圣田化工有限公司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孙通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郑州市华熙酒业有限公司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樊世鹏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郑州市易格家居有限公司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孙通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郑州市科欣磨料有限公司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河南兴安新型建筑材料有限公司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河南辉龙铝业股份有限公司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河南九利实业有限公司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郑州顺源废物处置有限公司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509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河南宇晖炭素制品有限公司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郑州市宝塔油漆厂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赵利利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河南骏驰环保科技有限公司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赵利利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郑州豫光再生资源有限公司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赵利利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荥阳江硕水务有限公司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赵利利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国能荥阳热电有限公司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赵利利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天瑞集团郑州水泥有限公司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荥阳市兴达碳素有限公司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郑州众联混凝土有限公司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何云伟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郑州市鑫鑫商品混凝土有限公司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张彬彬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519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郑州润泽垃圾回收分类有限公司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何云伟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河南万宇新型建材开发有限公司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口年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天雷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郑州正商混凝土有限公司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经纬建材有限公司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张志柱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郑州东利混凝土有限公司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河南隆鑫水泥有限责任公司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张志柱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郑州长城水泥股份有限公司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张志柱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郑州豫能热电有限公司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王涛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荥阳市清源水务有限公司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荥阳市中医院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周杨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529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郑州森源废物处理有限公司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何丽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郑州市永昌化工有限公司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何丽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荥阳市汇鑫炭素制品有限公司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苌建文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郑州太子春酒业有限公司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苌建文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郑州方圆炭素有限公司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苌建文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荥阳市永联炭素制品有限公司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苌建文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郑州天能炭素有限公司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苌建文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河南瑞华铝业有限公司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苌建文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荥阳市金孔炭素实业有限公司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秦世勋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荥阳市宏基碳素有限公司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539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荥阳市宏河橡胶制品厂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秦世勋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荥阳辉煌实业有限公司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河南金星助剂有限公司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吕冠勋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郑州利丰化工有限公司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吕冠勋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河南少林客车股份有限公司制造一部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吕冠勋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荥阳市凯旋碳素制品有限公司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谢伟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29"/>
        <w:gridCol w:w="1214"/>
        <w:gridCol w:w="4728"/>
        <w:gridCol w:w="1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郑州银钺化工有限公司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荥阳市恒通化工有限公司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张学军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荥阳市森源化工有限公司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李俊姝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郑州市祥立化工有限公司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何洪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549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郑州瑞龙制药股份有限公司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田亮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郑州派尼化学试剂厂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陈永奇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郑州华晶金刚石股份有限公司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李克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荥阳市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白鸽磨料磨具有限公司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黄翔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郑州市污水净化有限公司郑州新区污水处理厂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席正龙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郑州中和混凝土有限公司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张艳锋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郑州市格沃环保开发有限公司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席正龙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河南嘉祥新能源科技有限公司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张艳锋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郑州市辰顺塑料制品有限公司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张艳锋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郑州瑞益实业有限公司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席正龙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559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郑州日产汽车有限公司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胡宝玲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郑州东兴环保能源有限公司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胡宝玲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中牟县中医院（新院区）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胡宝玲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中牟县人民医院（西区）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马艳杰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郑州市七峰山贸易有限公司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马艳杰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郑州东暖热力有限公司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马艳杰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海马新能源汽车有限公司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关凯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郑州红宇专用汽车有限责任公司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关凯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郑州圣源商砼有限公司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张福泉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中牟伟民热力有限公司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冯增现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569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中牟华恩热能有限公司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张福泉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郑州华英包装股份有限公司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郑州中牧生物药业有限公司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中牟县官渡镇联创家具厂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毛会平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中牟县金斗生猪定点屠宰厂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毛会平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郑州新交通汽车板簧有限公司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575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郑州风神汽车科技发展有限公司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576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郑州博歌车辆有限公司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577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郑州巴士麦普科技有限公司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578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郑州凯雪冷链股份有限公司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579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郑州沿浦汽车零部件有限公司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580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郑州佳运达汽车配件有限公司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581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郑州佳诺实业有限公司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582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河南华路汽车有限公司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2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583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郑州东工实业有限公司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6" w:hRule="exact"/>
          <w:jc w:val="center"/>
        </w:trPr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584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中牟县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河南安恒涂装工程有限公司</w:t>
            </w:r>
          </w:p>
        </w:tc>
        <w:tc>
          <w:tcPr>
            <w:tcBorders>
              <w:tl2br w:val="nil"/>
              <w:tr2bl w:val="nil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吴雷云</w:t>
            </w:r>
          </w:p>
        </w:tc>
      </w:tr>
    </w:tbl>
    <w:p/>
    <w:sectPr>
      <w:footerReference r:id="rId12" w:type="default"/>
      <w:footerReference r:id="rId13" w:type="even"/>
      <w:footnotePr>
        <w:numFmt w:val="decimal"/>
      </w:footnotePr>
      <w:pgSz w:w="11900" w:h="16840"/>
      <w:pgMar w:top="1350" w:right="1080" w:bottom="1208" w:left="1149" w:header="0" w:footer="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57184F-BF06-4CD6-BD5A-073FAD056FB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DE4C951-5B2A-4E27-A0D7-271452CF77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27E2500-54B4-4300-B1D6-4E57960B4EA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59DBED4-00FC-45BE-B547-356731487B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5EAAF1C-E1FF-4A25-820D-ACC177B3441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2A98462-1184-416F-B063-C773C217A2B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3AC6195-389B-4778-9C8C-B0C2F7EC2CD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E1E4EF3-6878-4D7F-AAD4-6E9FF2F8F1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4" behindDoc="1" locked="0" layoutInCell="1" allowOverlap="1">
              <wp:simplePos x="0" y="0"/>
              <wp:positionH relativeFrom="page">
                <wp:posOffset>877570</wp:posOffset>
              </wp:positionH>
              <wp:positionV relativeFrom="page">
                <wp:posOffset>10015855</wp:posOffset>
              </wp:positionV>
              <wp:extent cx="186055" cy="115570"/>
              <wp:effectExtent l="0" t="0" r="0" b="0"/>
              <wp:wrapNone/>
              <wp:docPr id="4" name="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55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" o:spid="_x0000_s1026" o:spt="202" type="#_x0000_t202" style="position:absolute;left:0pt;margin-left:69.1pt;margin-top:788.65pt;height:9.1pt;width:14.65pt;mso-position-horizontal-relative:page;mso-position-vertical-relative:page;mso-wrap-style:none;z-index:-440400896;mso-width-relative:page;mso-height-relative:page;" filled="f" stroked="f" coordsize="21600,21600" o:gfxdata="UEsDBAoAAAAAAIdO4kAAAAAAAAAAAAAAAAAEAAAAZHJzL1BLAwQUAAAACACHTuJAtoLtf9gAAAAN&#10;AQAADwAAAGRycy9kb3ducmV2LnhtbE2PzU7DMBCE70i8g7WVuFGnrdKEEKeHSly4URASNzfexlH9&#10;E9lumrw9mxPcdnZHs9/Uh8kaNmKIvXcCNusMGLrWq951Ar4+355LYDFJp6TxDgXMGOHQPD7UslL+&#10;7j5wPKWOUYiLlRSgUxoqzmOr0cq49gM6ul18sDKRDB1XQd4p3Bq+zbI9t7J39EHLAY8a2+vpZgUU&#10;07fHIeIRfy5jG3Q/l+Z9FuJptclegSWc0p8ZFnxCh4aYzv7mVGSG9K7ckpWGvCh2wBbLvsiBnZfV&#10;S54Db2r+v0XzC1BLAwQUAAAACACHTuJAVHwy460BAABvAwAADgAAAGRycy9lMm9Eb2MueG1srVPB&#10;btswDL0P6D8Iujd2iqYrjDhFi6DDgKEb0O0DFFmKBUiiICqx8/elZCcduksPu8gUST0+PtLrh9FZ&#10;dlQRDfiWLxc1Z8pL6Izft/zP7+fre84wCd8JC161/KSQP2yuvqyH0Kgb6MF2KjIC8dgMoeV9SqGp&#10;KpS9cgIXEJSnoIboRKJr3FddFAOhO1vd1PVdNUDsQgSpEMm7nYJ8RoyfAQStjVRbkAenfJpQo7Ii&#10;UUvYm4B8U9hqrWT6qTWqxGzLqdNUTipC9i6f1WYtmn0UoTdypiA+Q+FDT04YT0UvUFuRBDtE8w+U&#10;MzICgk4LCa6aGimKUBfL+oM2r70IqvRCUmO4iI7/D1a+HH9FZrqW33LmhaOBl6rsNkszBGwo4zVQ&#10;ThqfYKSFOfuRnLnjUUeXv9QLozgJe7oIq8bEZH50f1evVpxJCi2Xq9XXInz1/jhETN8UOJaNlkea&#10;W5FTHH9gIiKUek7JtTw8G2uzPzOcmGQrjbtxpr2D7kSsBxptyz1tMmf2uyfl8hacjXg2drORwTE8&#10;HhIVKHUz6gQ1F6M5FDrzzuRB/30vWe//ye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toLtf9gA&#10;AAANAQAADwAAAAAAAAABACAAAAAiAAAAZHJzL2Rvd25yZXYueG1sUEsBAhQAFAAAAAgAh07iQFR8&#10;MuOtAQAAbw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4" behindDoc="1" locked="0" layoutInCell="1" allowOverlap="1">
              <wp:simplePos x="0" y="0"/>
              <wp:positionH relativeFrom="page">
                <wp:posOffset>6382385</wp:posOffset>
              </wp:positionH>
              <wp:positionV relativeFrom="page">
                <wp:posOffset>9998710</wp:posOffset>
              </wp:positionV>
              <wp:extent cx="277495" cy="113030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49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" o:spid="_x0000_s1026" o:spt="202" type="#_x0000_t202" style="position:absolute;left:0pt;margin-left:502.55pt;margin-top:787.3pt;height:8.9pt;width:21.85pt;mso-position-horizontal-relative:page;mso-position-vertical-relative:page;mso-wrap-style:none;z-index:-440400896;mso-width-relative:page;mso-height-relative:page;" filled="f" stroked="f" coordsize="21600,21600" o:gfxdata="UEsDBAoAAAAAAIdO4kAAAAAAAAAAAAAAAAAEAAAAZHJzL1BLAwQUAAAACACHTuJAhGgo7dkAAAAP&#10;AQAADwAAAGRycy9kb3ducmV2LnhtbE2PzU7DMBCE70i8g7WVuFE7VdqGEKeHSly4URASNzfexlH9&#10;E8Vumrw9mxPcdnZHs99Uh8lZNuIQu+AlZGsBDH0TdOdbCV+fb88FsJiU18oGjxJmjHCoHx8qVepw&#10;9x84nlLLKMTHUkkwKfUl57Ex6FRchx493S5hcCqRHFquB3WncGf5Rogdd6rz9MGoHo8Gm+vp5iTs&#10;p++AfcQj/lzGZjDdXNj3WcqnVSZegSWc0p8ZFnxCh5qYzuHmdWSWtBDbjLw0bff5DtjiEXlBfc7L&#10;7mWTA68r/r9H/QtQSwMEFAAAAAgAh07iQFNqdaauAQAAcQMAAA4AAABkcnMvZTJvRG9jLnhtbK1T&#10;wW7bMAy9D9g/CLovdtJ1XY04RYegRYFhG9DtAxRZigVIoiAqsfP3pWQnHbpLD7vYFEk/vvcor+9G&#10;Z9lRRTTgW75c1JwpL6Ezft/yP78fPn3lDJPwnbDgVctPCvnd5uOH9RAatYIebKciIxCPzRBa3qcU&#10;mqpC2SsncAFBeSpqiE4kOsZ91UUxELqz1aquv1QDxC5EkAqRstupyGfE+B5A0NpItQV5cMqnCTUq&#10;KxJJwt4E5JvCVmsl00+tUSVmW05KU3nSEIp3+Vlt1qLZRxF6I2cK4j0U3mhywngaeoHaiiTYIZp/&#10;oJyRERB0Wkhw1SSkOEIqlvUbb557EVTRQlZjuJiO/w9W/jj+isx0dBPIEi8cbbyMZXQmc4aADfU8&#10;B+pK4zcYqfGcR0pmzaOOLr9JDaM64Zwu1qoxMUnJ1c3N59trziSVlsur+qqgV68fh4jpUYFjOWh5&#10;pM0VQ8XxOyYiQq3nljzLw4OxNuczw4lJjtK4G2faO+hOxHqg5bbc013mzD558i7fg3MQz8FuDjI4&#10;hvtDogFlbkadoOZhtIlCZ741edV/n0vX65+ye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EaCjt&#10;2QAAAA8BAAAPAAAAAAAAAAEAIAAAACIAAABkcnMvZG93bnJldi54bWxQSwECFAAUAAAACACHTuJA&#10;U2p1pq4BAABx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4" behindDoc="1" locked="0" layoutInCell="1" allowOverlap="1">
              <wp:simplePos x="0" y="0"/>
              <wp:positionH relativeFrom="page">
                <wp:posOffset>918845</wp:posOffset>
              </wp:positionH>
              <wp:positionV relativeFrom="page">
                <wp:posOffset>9992360</wp:posOffset>
              </wp:positionV>
              <wp:extent cx="277495" cy="11874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49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" o:spid="_x0000_s1026" o:spt="202" type="#_x0000_t202" style="position:absolute;left:0pt;margin-left:72.35pt;margin-top:786.8pt;height:9.35pt;width:21.85pt;mso-position-horizontal-relative:page;mso-position-vertical-relative:page;mso-wrap-style:none;z-index:-440400896;mso-width-relative:page;mso-height-relative:page;" filled="f" stroked="f" coordsize="21600,21600" o:gfxdata="UEsDBAoAAAAAAIdO4kAAAAAAAAAAAAAAAAAEAAAAZHJzL1BLAwQUAAAACACHTuJAYZgzm9gAAAAN&#10;AQAADwAAAGRycy9kb3ducmV2LnhtbE2PzU7DMBCE70i8g7VI3KjTNjQhxOmhEhdulAqJmxtv4wj/&#10;RLabJm/P5gS3nd3R7Df1frKGjRhi752A9SoDhq71qnedgNPn21MJLCbplDTeoYAZI+yb+7taVsrf&#10;3AeOx9QxCnGxkgJ0SkPFeWw1WhlXfkBHt4sPViaSoeMqyBuFW8M3WbbjVvaOPmg54EFj+3O8WgHF&#10;9OVxiHjA78vYBt3PpXmfhXh8WGevwBJO6c8MCz6hQ0NMZ391KjJDOs8LstLwXGx3wBZLWebAzsvq&#10;ZbMF3tT8f4vmF1BLAwQUAAAACACHTuJAWWLuE64BAABxAwAADgAAAGRycy9lMm9Eb2MueG1srVPB&#10;btswDL0P6D8IujdOgnZpjThFi6DDgGEb0O4DFFmKBUiiICqx8/ejZCcd2ksPu9gUST++9yivHwZn&#10;2VFFNOAbvpjNOVNeQmv8vuF/Xp+v7zjDJHwrLHjV8JNC/rC5+rLuQ62W0IFtVWQE4rHuQ8O7lEJd&#10;VSg75QTOIChPRQ3RiUTHuK/aKHpCd7Zazudfqx5iGyJIhUjZ7VjkE2L8DCBobaTagjw45dOIGpUV&#10;iSRhZwLyTWGrtZLpl9aoErMNJ6WpPGkIxbv8rDZrUe+jCJ2REwXxGQrvNDlhPA29QG1FEuwQzQco&#10;Z2QEBJ1mElw1CimOkIrF/J03L50IqmghqzFcTMf/Byt/Hn9HZlq6CUvOvHC08TKW0ZnM6QPW1PMS&#10;qCsNTzBQ4zmPlMyaBx1dfpMaRnWy9nSxVg2JSUouV6ub+1vOJJUWi7vVzW1Gqd4+DhHTNwWO5aDh&#10;kTZXDBXHH5jG1nNLnuXh2Vib85nhyCRHadgNE+0dtCdi3dNyG+7pLnNmv3vyLt+DcxDPwW4KMjiG&#10;x0OiAWVuRh2hpmG0icJ8ujV51f+eS9fbn7L5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GYM5vY&#10;AAAADQEAAA8AAAAAAAAAAQAgAAAAIgAAAGRycy9kb3ducmV2LnhtbFBLAQIUABQAAAAIAIdO4kBZ&#10;Yu4TrgEAAHE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4" behindDoc="1" locked="0" layoutInCell="1" allowOverlap="1">
              <wp:simplePos x="0" y="0"/>
              <wp:positionH relativeFrom="page">
                <wp:posOffset>6380480</wp:posOffset>
              </wp:positionH>
              <wp:positionV relativeFrom="page">
                <wp:posOffset>9990455</wp:posOffset>
              </wp:positionV>
              <wp:extent cx="277495" cy="118745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495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zh-TW" w:eastAsia="zh-TW" w:bidi="zh-TW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" o:spid="_x0000_s1026" o:spt="202" type="#_x0000_t202" style="position:absolute;left:0pt;margin-left:502.4pt;margin-top:786.65pt;height:9.35pt;width:21.85pt;mso-position-horizontal-relative:page;mso-position-vertical-relative:page;mso-wrap-style:none;z-index:-440400896;mso-width-relative:page;mso-height-relative:page;" filled="f" stroked="f" coordsize="21600,21600" o:gfxdata="UEsDBAoAAAAAAIdO4kAAAAAAAAAAAAAAAAAEAAAAZHJzL1BLAwQUAAAACACHTuJA1pCaYdgAAAAP&#10;AQAADwAAAGRycy9kb3ducmV2LnhtbE2PMU/DMBCFdyT+g3VIbNRuS2kJcTpUYmGjICQ2N74mEfY5&#10;st00+fdcJtjuvXt69125H70TA8bUBdKwXCgQSHWwHTUaPj9eH3YgUjZkjQuEGiZMsK9ub0pT2HCl&#10;dxyOuRFcQqkwGtqc+0LKVLfoTVqEHol35xC9ySxjI200Vy73Tq6UepLedMQXWtPjocX653jxGrbj&#10;V8A+4QG/z0Md227aubdJ6/u7pXoBkXHMf2GY8RkdKmY6hQvZJBxrpR6ZPfO02a7XIOYMWxsQp9l7&#10;XimQVSn//1H9AlBLAwQUAAAACACHTuJAGOfSGa4BAABxAwAADgAAAGRycy9lMm9Eb2MueG1srVPB&#10;btswDL0P2D8Iui9OgnRpjTjFhqDFgGEb0O4DFFmKBUiiICqx8/ejZCct2ksPu9gUST++9yhv7gdn&#10;2UlFNOAbvpjNOVNeQmv8oeF/nx++3HKGSfhWWPCq4WeF/H77+dOmD7VaQge2VZERiMe6Dw3vUgp1&#10;VaHslBM4g6A8FTVEJxId46Fqo+gJ3dlqOZ9/rXqIbYggFSJld2ORT4jxI4CgtZFqB/LolE8jalRW&#10;JJKEnQnIt4Wt1kqm31qjSsw2nJSm8qQhFO/zs9puRH2IInRGThTERyi80eSE8TT0CrUTSbBjNO+g&#10;nJEREHSaSXDVKKQ4QioW8zfePHUiqKKFrMZwNR3/H6z8dfoTmWnpJqw488LRxstYRmcypw9YU89T&#10;oK40fIeBGi95pGTWPOjo8pvUMKqTteertWpITFJyuV6v7m44k1RaLG7Xq5uMUr18HCKmRwWO5aDh&#10;kTZXDBWnn5jG1ktLnuXhwVib85nhyCRHadgPE+09tGdi3dNyG+7pLnNmf3jyLt+DSxAvwX4KMjiG&#10;b8dEA8rcjDpCTcNoE4X5dGvyql+fS9fLn7L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aQmmHY&#10;AAAADwEAAA8AAAAAAAAAAQAgAAAAIgAAAGRycy9kb3ducmV2LnhtbFBLAQIUABQAAAAIAIdO4kAY&#10;59IZrgEAAHE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zh-TW" w:eastAsia="zh-TW" w:bidi="zh-TW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4" behindDoc="1" locked="0" layoutInCell="1" allowOverlap="1">
              <wp:simplePos x="0" y="0"/>
              <wp:positionH relativeFrom="page">
                <wp:posOffset>915035</wp:posOffset>
              </wp:positionH>
              <wp:positionV relativeFrom="page">
                <wp:posOffset>9990455</wp:posOffset>
              </wp:positionV>
              <wp:extent cx="277495" cy="11303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49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zh-TW" w:eastAsia="zh-TW" w:bidi="zh-TW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" o:spid="_x0000_s1026" o:spt="202" type="#_x0000_t202" style="position:absolute;left:0pt;margin-left:72.05pt;margin-top:786.65pt;height:8.9pt;width:21.85pt;mso-position-horizontal-relative:page;mso-position-vertical-relative:page;mso-wrap-style:none;z-index:-440400896;mso-width-relative:page;mso-height-relative:page;" filled="f" stroked="f" coordsize="21600,21600" o:gfxdata="UEsDBAoAAAAAAIdO4kAAAAAAAAAAAAAAAAAEAAAAZHJzL1BLAwQUAAAACACHTuJAcalUb9gAAAAN&#10;AQAADwAAAGRycy9kb3ducmV2LnhtbE2PzU7DMBCE70i8g7VI3KhjWkhI4/RQiQs3SoXEzY23SVT/&#10;RLabJm/P5gS3nd3R7DfVbrKGjRhi750EscqAoWu87l0r4fj1/lQAi0k5rYx3KGHGCLv6/q5SpfY3&#10;94njIbWMQlwslYQupaHkPDYdWhVXfkBHt7MPViWSoeU6qBuFW8Ofs+yVW9U7+tCpAfcdNpfD1UrI&#10;p2+PQ8Q9/pzHJnT9XJiPWcrHB5FtgSWc0p8ZFnxCh5qYTv7qdGSG9GYjyErDS75eA1ssRU5tTsvq&#10;TQjgdcX/t6h/AVBLAwQUAAAACACHTuJAEu9JrK8BAABxAwAADgAAAGRycy9lMm9Eb2MueG1srVPB&#10;btswDL0P6D8Iui920rXdjDjFiqBDgWEr0O0DFFmKBUiiICqx8/ejZCcduksPu9gUST++9yiv70dn&#10;2VFFNOBbvlzUnCkvoTN+3/Lfvx4/fuYMk/CdsOBVy08K+f3m6sN6CI1aQQ+2U5ERiMdmCC3vUwpN&#10;VaHslRO4gKA8FTVEJxId477qohgI3dlqVde31QCxCxGkQqTsdiryGTG+BxC0NlJtQR6c8mlCjcqK&#10;RJKwNwH5prDVWsn0U2tUidmWk9JUnjSE4l1+Vpu1aPZRhN7ImYJ4D4U3mpwwnoZeoLYiCXaI5h8o&#10;Z2QEBJ0WElw1CSmOkIpl/cabl14EVbSQ1RgupuP/g5U/js+RmY5uwi1nXjjaeBnL6EzmDAEb6nkJ&#10;1JXGBxip8ZxHSmbNo44uv0kNozpZe7pYq8bEJCVXd3efvtxwJqm0XF7X18X66vXjEDF9U+BYDloe&#10;aXPFUHH8jomIUOu5Jc/y8GiszfnMcGKSozTuxpn2DroTsR5ouS33dJc5s0+evMv34BzEc7CbgwyO&#10;4esh0YAyN6NOUPMw2kShM9+avOq/z6Xr9U/Z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xqVRv&#10;2AAAAA0BAAAPAAAAAAAAAAEAIAAAACIAAABkcnMvZG93bnJldi54bWxQSwECFAAUAAAACACHTuJA&#10;Eu9JrK8BAABx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fldChar w:fldCharType="end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zh-TW" w:eastAsia="zh-TW" w:bidi="zh-TW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documentProtection w:enforcement="0"/>
  <w:evenAndOddHeaders w:val="1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rsids>
    <w:rsidRoot w:val="00000000"/>
    <w:rsid w:val="25AE37A6"/>
    <w:rsid w:val="4C662F3A"/>
    <w:rsid w:val="720B2B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4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5">
    <w:name w:val="Heading #1|1_"/>
    <w:basedOn w:val="4"/>
    <w:link w:val="6"/>
    <w:uiPriority w:val="0"/>
    <w:rPr>
      <w:rFonts w:ascii="宋体" w:hAnsi="宋体" w:eastAsia="宋体" w:cs="宋体"/>
      <w:color w:val="DE0A10"/>
      <w:sz w:val="74"/>
      <w:szCs w:val="74"/>
      <w:u w:val="single"/>
      <w:shd w:val="clear" w:color="auto" w:fill="auto"/>
      <w:lang w:val="zh-TW" w:eastAsia="zh-TW" w:bidi="zh-TW"/>
    </w:rPr>
  </w:style>
  <w:style w:type="paragraph" w:customStyle="1" w:styleId="6">
    <w:name w:val="Heading #1|1"/>
    <w:basedOn w:val="1"/>
    <w:link w:val="5"/>
    <w:qFormat/>
    <w:uiPriority w:val="0"/>
    <w:pPr>
      <w:widowControl w:val="0"/>
      <w:shd w:val="clear" w:color="auto" w:fill="auto"/>
      <w:spacing w:after="380"/>
      <w:jc w:val="center"/>
      <w:outlineLvl w:val="0"/>
    </w:pPr>
    <w:rPr>
      <w:rFonts w:ascii="宋体" w:hAnsi="宋体" w:eastAsia="宋体" w:cs="宋体"/>
      <w:color w:val="DE0A10"/>
      <w:sz w:val="74"/>
      <w:szCs w:val="74"/>
      <w:u w:val="single"/>
      <w:shd w:val="clear" w:color="auto" w:fill="auto"/>
      <w:lang w:val="zh-TW" w:eastAsia="zh-TW" w:bidi="zh-TW"/>
    </w:rPr>
  </w:style>
  <w:style w:type="character" w:customStyle="1" w:styleId="7">
    <w:name w:val="Heading #2|1_"/>
    <w:basedOn w:val="4"/>
    <w:link w:val="8"/>
    <w:qFormat/>
    <w:uiPriority w:val="0"/>
    <w:rPr>
      <w:rFonts w:ascii="宋体" w:hAnsi="宋体" w:eastAsia="宋体" w:cs="宋体"/>
      <w:sz w:val="44"/>
      <w:szCs w:val="44"/>
      <w:u w:val="none"/>
      <w:shd w:val="clear" w:color="auto" w:fill="auto"/>
      <w:lang w:val="zh-TW" w:eastAsia="zh-TW" w:bidi="zh-TW"/>
    </w:rPr>
  </w:style>
  <w:style w:type="paragraph" w:customStyle="1" w:styleId="8">
    <w:name w:val="Heading #2|1"/>
    <w:basedOn w:val="1"/>
    <w:link w:val="7"/>
    <w:uiPriority w:val="0"/>
    <w:pPr>
      <w:widowControl w:val="0"/>
      <w:shd w:val="clear" w:color="auto" w:fill="auto"/>
      <w:spacing w:line="859" w:lineRule="exact"/>
      <w:jc w:val="center"/>
      <w:outlineLvl w:val="1"/>
    </w:pPr>
    <w:rPr>
      <w:rFonts w:ascii="宋体" w:hAnsi="宋体" w:eastAsia="宋体" w:cs="宋体"/>
      <w:sz w:val="44"/>
      <w:szCs w:val="44"/>
      <w:u w:val="none"/>
      <w:shd w:val="clear" w:color="auto" w:fill="auto"/>
      <w:lang w:val="zh-TW" w:eastAsia="zh-TW" w:bidi="zh-TW"/>
    </w:rPr>
  </w:style>
  <w:style w:type="character" w:customStyle="1" w:styleId="9">
    <w:name w:val="Body text|1_"/>
    <w:basedOn w:val="4"/>
    <w:link w:val="10"/>
    <w:qFormat/>
    <w:uiPriority w:val="0"/>
    <w:rPr>
      <w:rFonts w:ascii="宋体" w:hAnsi="宋体" w:eastAsia="宋体" w:cs="宋体"/>
      <w:color w:val="28282A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0">
    <w:name w:val="Body text|1"/>
    <w:basedOn w:val="1"/>
    <w:link w:val="9"/>
    <w:qFormat/>
    <w:uiPriority w:val="0"/>
    <w:pPr>
      <w:widowControl w:val="0"/>
      <w:shd w:val="clear" w:color="auto" w:fill="auto"/>
      <w:spacing w:after="240" w:line="403" w:lineRule="auto"/>
      <w:ind w:firstLine="400"/>
    </w:pPr>
    <w:rPr>
      <w:rFonts w:ascii="宋体" w:hAnsi="宋体" w:eastAsia="宋体" w:cs="宋体"/>
      <w:color w:val="28282A"/>
      <w:sz w:val="30"/>
      <w:szCs w:val="30"/>
      <w:u w:val="none"/>
      <w:shd w:val="clear" w:color="auto" w:fill="auto"/>
      <w:lang w:val="zh-TW" w:eastAsia="zh-TW" w:bidi="zh-TW"/>
    </w:rPr>
  </w:style>
  <w:style w:type="character" w:customStyle="1" w:styleId="11">
    <w:name w:val="Heading #3|1_"/>
    <w:basedOn w:val="4"/>
    <w:link w:val="12"/>
    <w:qFormat/>
    <w:uiPriority w:val="0"/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2">
    <w:name w:val="Heading #3|1"/>
    <w:basedOn w:val="1"/>
    <w:link w:val="11"/>
    <w:qFormat/>
    <w:uiPriority w:val="0"/>
    <w:pPr>
      <w:widowControl w:val="0"/>
      <w:shd w:val="clear" w:color="auto" w:fill="auto"/>
      <w:spacing w:after="200"/>
      <w:ind w:firstLine="90"/>
      <w:outlineLvl w:val="2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character" w:customStyle="1" w:styleId="13">
    <w:name w:val="Header or footer|2_"/>
    <w:basedOn w:val="4"/>
    <w:link w:val="14"/>
    <w:uiPriority w:val="0"/>
    <w:rPr>
      <w:sz w:val="20"/>
      <w:szCs w:val="20"/>
      <w:u w:val="none"/>
      <w:shd w:val="clear" w:color="auto" w:fill="auto"/>
    </w:rPr>
  </w:style>
  <w:style w:type="paragraph" w:customStyle="1" w:styleId="14">
    <w:name w:val="Header or footer|2"/>
    <w:basedOn w:val="1"/>
    <w:link w:val="13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</w:rPr>
  </w:style>
  <w:style w:type="character" w:customStyle="1" w:styleId="15">
    <w:name w:val="Other|1_"/>
    <w:basedOn w:val="4"/>
    <w:link w:val="16"/>
    <w:uiPriority w:val="0"/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16">
    <w:name w:val="Other|1"/>
    <w:basedOn w:val="1"/>
    <w:link w:val="15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17">
    <w:name w:val="Header or footer|1_"/>
    <w:basedOn w:val="4"/>
    <w:link w:val="18"/>
    <w:qFormat/>
    <w:uiPriority w:val="0"/>
    <w:rPr>
      <w:sz w:val="28"/>
      <w:szCs w:val="28"/>
      <w:u w:val="none"/>
      <w:shd w:val="clear" w:color="auto" w:fill="auto"/>
    </w:rPr>
  </w:style>
  <w:style w:type="paragraph" w:customStyle="1" w:styleId="18">
    <w:name w:val="Header or footer|1"/>
    <w:basedOn w:val="1"/>
    <w:link w:val="17"/>
    <w:qFormat/>
    <w:uiPriority w:val="0"/>
    <w:pPr>
      <w:widowControl w:val="0"/>
      <w:shd w:val="clear" w:color="auto" w:fill="auto"/>
    </w:pPr>
    <w:rPr>
      <w:sz w:val="28"/>
      <w:szCs w:val="28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15</TotalTime>
  <ScaleCrop>false</ScaleCrop>
  <LinksUpToDate>false</LinksUpToDate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2021-08-01T03:25:00Z</dcterms:created>
  <dc:creator>领浯</dc:creator>
  <cp:lastModifiedBy>世浩</cp:lastModifiedBy>
  <dcterms:modified xsi:type="dcterms:W3CDTF">2021-08-01T03:43:21Z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223918639_embed</vt:lpwstr>
  </property>
  <property fmtid="{D5CDD505-2E9C-101B-9397-08002B2CF9AE}" pid="3" name="KSOProductBuildVer">
    <vt:lpwstr>2052-11.1.0.10314</vt:lpwstr>
  </property>
</Properties>
</file>