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</w:rPr>
      </w:pPr>
      <w:r>
        <w:rPr>
          <w:rFonts w:hint="eastAsia"/>
        </w:rPr>
        <w:t>关于征求《关于统筹城乡水污染防治工作的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</w:rPr>
      </w:pPr>
      <w:r>
        <w:rPr>
          <w:rFonts w:hint="eastAsia"/>
        </w:rPr>
        <w:t>通知（征求意见稿）》意见的通知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统筹做好城乡水污染防治工作，确保环境管理和监管全覆盖、无死角，保障各项管理要求落实到位，促进城乡水环境质量持续改善，明确乡镇污水处理设施、房地产项目配套水污染防治设施、农村污水处理设施等环境管理、监管和执法等工作，我们起草了《关于统筹城乡水污染防治工作的通知（征求意见稿）》,现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大家</w:t>
      </w:r>
      <w:r>
        <w:rPr>
          <w:rFonts w:hint="eastAsia" w:ascii="仿宋" w:hAnsi="仿宋" w:eastAsia="仿宋" w:cs="仿宋"/>
          <w:sz w:val="32"/>
          <w:szCs w:val="32"/>
        </w:rPr>
        <w:t>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如对征求意见稿有</w:t>
      </w:r>
      <w:r>
        <w:rPr>
          <w:rFonts w:hint="eastAsia" w:ascii="仿宋" w:hAnsi="仿宋" w:eastAsia="仿宋" w:cs="仿宋"/>
          <w:sz w:val="32"/>
          <w:szCs w:val="32"/>
        </w:rPr>
        <w:t>意见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，于1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月1日前将反馈意见报市局水处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邮箱</w:t>
      </w:r>
      <w:r>
        <w:rPr>
          <w:rFonts w:hint="eastAsia" w:ascii="仿宋" w:hAnsi="仿宋" w:eastAsia="仿宋" w:cs="仿宋"/>
          <w:sz w:val="32"/>
          <w:szCs w:val="32"/>
        </w:rPr>
        <w:t>，需注明联系人及联系电话。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联系人：白思雨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联系电话：67189302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电子邮箱：zzsgjzsc@sina.com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附件：《关于统筹城乡水污染防治工作的通知（征求意见稿）》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2023年10月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关于统筹城乡水污染防治工作的通知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为统筹做好城乡水污染防治工作，确保</w:t>
      </w:r>
      <w:r>
        <w:rPr>
          <w:rFonts w:hint="default" w:ascii="仿宋" w:hAnsi="仿宋" w:eastAsia="仿宋" w:cs="仿宋"/>
          <w:sz w:val="32"/>
          <w:szCs w:val="32"/>
        </w:rPr>
        <w:t>环境管理和</w:t>
      </w:r>
      <w:r>
        <w:rPr>
          <w:rFonts w:hint="eastAsia" w:ascii="仿宋" w:hAnsi="仿宋" w:eastAsia="仿宋" w:cs="仿宋"/>
          <w:sz w:val="32"/>
          <w:szCs w:val="32"/>
        </w:rPr>
        <w:t>监管全覆盖、无死角，保障各项</w:t>
      </w:r>
      <w:r>
        <w:rPr>
          <w:rFonts w:hint="default" w:ascii="仿宋" w:hAnsi="仿宋" w:eastAsia="仿宋" w:cs="仿宋"/>
          <w:sz w:val="32"/>
          <w:szCs w:val="32"/>
        </w:rPr>
        <w:t>管理要求</w:t>
      </w:r>
      <w:r>
        <w:rPr>
          <w:rFonts w:hint="eastAsia" w:ascii="仿宋" w:hAnsi="仿宋" w:eastAsia="仿宋" w:cs="仿宋"/>
          <w:sz w:val="32"/>
          <w:szCs w:val="32"/>
        </w:rPr>
        <w:t>落实到位，促进</w:t>
      </w:r>
      <w:r>
        <w:rPr>
          <w:rFonts w:hint="default" w:ascii="仿宋" w:hAnsi="仿宋" w:eastAsia="仿宋" w:cs="仿宋"/>
          <w:sz w:val="32"/>
          <w:szCs w:val="32"/>
        </w:rPr>
        <w:t>城乡</w:t>
      </w:r>
      <w:r>
        <w:rPr>
          <w:rFonts w:hint="eastAsia" w:ascii="仿宋" w:hAnsi="仿宋" w:eastAsia="仿宋" w:cs="仿宋"/>
          <w:sz w:val="32"/>
          <w:szCs w:val="32"/>
        </w:rPr>
        <w:t>水环境质量持续改善，现</w:t>
      </w:r>
      <w:r>
        <w:rPr>
          <w:rFonts w:hint="default" w:ascii="仿宋" w:hAnsi="仿宋" w:eastAsia="仿宋" w:cs="仿宋"/>
          <w:sz w:val="32"/>
          <w:szCs w:val="32"/>
        </w:rPr>
        <w:t>将</w:t>
      </w:r>
      <w:r>
        <w:rPr>
          <w:rFonts w:hint="eastAsia" w:ascii="仿宋" w:hAnsi="仿宋" w:eastAsia="仿宋" w:cs="仿宋"/>
          <w:sz w:val="32"/>
          <w:szCs w:val="32"/>
        </w:rPr>
        <w:t>乡镇污水处理</w:t>
      </w:r>
      <w:r>
        <w:rPr>
          <w:rFonts w:hint="default" w:ascii="仿宋" w:hAnsi="仿宋" w:eastAsia="仿宋" w:cs="仿宋"/>
          <w:sz w:val="32"/>
          <w:szCs w:val="32"/>
        </w:rPr>
        <w:t>设施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房地产项目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</w:rPr>
        <w:t>配套（小区自建）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水污染防治设施</w:t>
      </w:r>
      <w:r>
        <w:rPr>
          <w:rFonts w:hint="eastAsia" w:ascii="仿宋" w:hAnsi="仿宋" w:eastAsia="仿宋" w:cs="仿宋"/>
          <w:sz w:val="32"/>
          <w:szCs w:val="32"/>
        </w:rPr>
        <w:t>、农村污水处理设施</w:t>
      </w:r>
      <w:r>
        <w:rPr>
          <w:rFonts w:hint="default" w:ascii="仿宋" w:hAnsi="仿宋" w:eastAsia="仿宋" w:cs="仿宋"/>
          <w:sz w:val="32"/>
          <w:szCs w:val="32"/>
        </w:rPr>
        <w:t>等环境管理、监</w:t>
      </w:r>
      <w:r>
        <w:rPr>
          <w:rFonts w:hint="eastAsia" w:ascii="仿宋" w:hAnsi="仿宋" w:eastAsia="仿宋" w:cs="仿宋"/>
          <w:sz w:val="32"/>
          <w:szCs w:val="32"/>
        </w:rPr>
        <w:t>管</w:t>
      </w:r>
      <w:r>
        <w:rPr>
          <w:rFonts w:hint="default" w:ascii="仿宋" w:hAnsi="仿宋" w:eastAsia="仿宋" w:cs="仿宋"/>
          <w:sz w:val="32"/>
          <w:szCs w:val="32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执法等工作明确如下：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水生态环境管理部门</w:t>
      </w:r>
      <w:r>
        <w:rPr>
          <w:rFonts w:hint="default" w:ascii="仿宋" w:hAnsi="仿宋" w:eastAsia="仿宋" w:cs="仿宋"/>
          <w:sz w:val="32"/>
          <w:szCs w:val="32"/>
        </w:rPr>
        <w:t>按照生态环境局管理权限和职责，负责</w:t>
      </w:r>
      <w:r>
        <w:rPr>
          <w:rFonts w:hint="eastAsia" w:ascii="仿宋" w:hAnsi="仿宋" w:eastAsia="仿宋" w:cs="仿宋"/>
          <w:sz w:val="32"/>
          <w:szCs w:val="32"/>
        </w:rPr>
        <w:t>统筹推动全市乡镇生活污水处理，</w:t>
      </w:r>
      <w:r>
        <w:rPr>
          <w:rFonts w:hint="default" w:ascii="仿宋" w:hAnsi="仿宋" w:eastAsia="仿宋" w:cs="仿宋"/>
          <w:sz w:val="32"/>
          <w:szCs w:val="32"/>
        </w:rPr>
        <w:t>做好</w:t>
      </w:r>
      <w:r>
        <w:rPr>
          <w:rFonts w:hint="eastAsia" w:ascii="仿宋" w:hAnsi="仿宋" w:eastAsia="仿宋" w:cs="仿宋"/>
          <w:sz w:val="32"/>
          <w:szCs w:val="32"/>
        </w:rPr>
        <w:t>乡镇污水处理</w:t>
      </w:r>
      <w:r>
        <w:rPr>
          <w:rFonts w:hint="default" w:ascii="仿宋" w:hAnsi="仿宋" w:eastAsia="仿宋" w:cs="仿宋"/>
          <w:sz w:val="32"/>
          <w:szCs w:val="32"/>
        </w:rPr>
        <w:t>设施</w:t>
      </w:r>
      <w:r>
        <w:rPr>
          <w:rFonts w:hint="eastAsia" w:ascii="仿宋" w:hAnsi="仿宋" w:eastAsia="仿宋" w:cs="仿宋"/>
          <w:sz w:val="32"/>
          <w:szCs w:val="32"/>
        </w:rPr>
        <w:t>环境管理的业务指导</w:t>
      </w:r>
      <w:r>
        <w:rPr>
          <w:rFonts w:hint="default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土壤生态环境管理部门</w:t>
      </w:r>
      <w:r>
        <w:rPr>
          <w:rFonts w:hint="default" w:ascii="仿宋" w:hAnsi="仿宋" w:eastAsia="仿宋" w:cs="仿宋"/>
          <w:sz w:val="32"/>
          <w:szCs w:val="32"/>
        </w:rPr>
        <w:t>按照生态环境局管理权限和职责，</w:t>
      </w:r>
      <w:r>
        <w:rPr>
          <w:rFonts w:hint="eastAsia" w:ascii="仿宋" w:hAnsi="仿宋" w:eastAsia="仿宋" w:cs="仿宋"/>
          <w:sz w:val="32"/>
          <w:szCs w:val="32"/>
        </w:rPr>
        <w:t>负责统筹推动全市农村生活污水处理，做好农村污水处理</w:t>
      </w:r>
      <w:r>
        <w:rPr>
          <w:rFonts w:hint="default" w:ascii="仿宋" w:hAnsi="仿宋" w:eastAsia="仿宋" w:cs="仿宋"/>
          <w:sz w:val="32"/>
          <w:szCs w:val="32"/>
        </w:rPr>
        <w:t>设施</w:t>
      </w:r>
      <w:r>
        <w:rPr>
          <w:rFonts w:hint="eastAsia" w:ascii="仿宋" w:hAnsi="仿宋" w:eastAsia="仿宋" w:cs="仿宋"/>
          <w:sz w:val="32"/>
          <w:szCs w:val="32"/>
        </w:rPr>
        <w:t>环境管理的业务指导</w:t>
      </w:r>
      <w:r>
        <w:rPr>
          <w:rFonts w:hint="default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环境影响评价</w:t>
      </w:r>
      <w:r>
        <w:rPr>
          <w:rFonts w:hint="eastAsia" w:ascii="仿宋" w:hAnsi="仿宋" w:eastAsia="仿宋" w:cs="仿宋"/>
          <w:sz w:val="32"/>
          <w:szCs w:val="32"/>
        </w:rPr>
        <w:t>管理部门</w:t>
      </w:r>
      <w:r>
        <w:rPr>
          <w:rFonts w:hint="default" w:ascii="仿宋" w:hAnsi="仿宋" w:eastAsia="仿宋" w:cs="仿宋"/>
          <w:sz w:val="32"/>
          <w:szCs w:val="32"/>
        </w:rPr>
        <w:t>按照生态环境局管理权限和职责，负责</w:t>
      </w:r>
      <w:r>
        <w:rPr>
          <w:rFonts w:hint="eastAsia" w:ascii="仿宋" w:hAnsi="仿宋" w:eastAsia="仿宋" w:cs="仿宋"/>
          <w:sz w:val="32"/>
          <w:szCs w:val="32"/>
        </w:rPr>
        <w:t>乡镇污水处理</w:t>
      </w:r>
      <w:r>
        <w:rPr>
          <w:rFonts w:hint="default" w:ascii="仿宋" w:hAnsi="仿宋" w:eastAsia="仿宋" w:cs="仿宋"/>
          <w:sz w:val="32"/>
          <w:szCs w:val="32"/>
        </w:rPr>
        <w:t>设施、</w:t>
      </w:r>
      <w:r>
        <w:rPr>
          <w:rFonts w:hint="eastAsia" w:ascii="仿宋" w:hAnsi="仿宋" w:eastAsia="仿宋" w:cs="仿宋"/>
          <w:sz w:val="32"/>
          <w:szCs w:val="32"/>
        </w:rPr>
        <w:t>房地产项目</w:t>
      </w:r>
      <w:r>
        <w:rPr>
          <w:rFonts w:hint="default" w:ascii="仿宋" w:hAnsi="仿宋" w:eastAsia="仿宋" w:cs="仿宋"/>
          <w:sz w:val="32"/>
          <w:szCs w:val="32"/>
        </w:rPr>
        <w:t>配套（小区自建）</w:t>
      </w:r>
      <w:r>
        <w:rPr>
          <w:rFonts w:hint="eastAsia" w:ascii="仿宋" w:hAnsi="仿宋" w:eastAsia="仿宋" w:cs="仿宋"/>
          <w:sz w:val="32"/>
          <w:szCs w:val="32"/>
        </w:rPr>
        <w:t>水污染防治设施</w:t>
      </w:r>
      <w:r>
        <w:rPr>
          <w:rFonts w:hint="default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农村污水处理</w:t>
      </w:r>
      <w:r>
        <w:rPr>
          <w:rFonts w:hint="default" w:ascii="仿宋" w:hAnsi="仿宋" w:eastAsia="仿宋" w:cs="仿宋"/>
          <w:sz w:val="32"/>
          <w:szCs w:val="32"/>
        </w:rPr>
        <w:t>设施</w:t>
      </w:r>
      <w:r>
        <w:rPr>
          <w:rFonts w:hint="eastAsia" w:ascii="仿宋" w:hAnsi="仿宋" w:eastAsia="仿宋" w:cs="仿宋"/>
          <w:sz w:val="32"/>
          <w:szCs w:val="32"/>
        </w:rPr>
        <w:t>的环评审批、排污许可证核发工作，指导落实环评、排污许可有关要求。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环境法制部门负责做好乡镇污水处理</w:t>
      </w:r>
      <w:r>
        <w:rPr>
          <w:rFonts w:hint="default" w:ascii="仿宋" w:hAnsi="仿宋" w:eastAsia="仿宋" w:cs="仿宋"/>
          <w:sz w:val="32"/>
          <w:szCs w:val="32"/>
        </w:rPr>
        <w:t>设施</w:t>
      </w:r>
      <w:r>
        <w:rPr>
          <w:rFonts w:hint="eastAsia" w:ascii="仿宋" w:hAnsi="仿宋" w:eastAsia="仿宋" w:cs="仿宋"/>
          <w:sz w:val="32"/>
          <w:szCs w:val="32"/>
        </w:rPr>
        <w:t>、房地产项目</w:t>
      </w:r>
      <w:r>
        <w:rPr>
          <w:rFonts w:hint="default" w:ascii="仿宋" w:hAnsi="仿宋" w:eastAsia="仿宋" w:cs="仿宋"/>
          <w:sz w:val="32"/>
          <w:szCs w:val="32"/>
        </w:rPr>
        <w:t>配套（小区自建）</w:t>
      </w:r>
      <w:r>
        <w:rPr>
          <w:rFonts w:hint="eastAsia" w:ascii="仿宋" w:hAnsi="仿宋" w:eastAsia="仿宋" w:cs="仿宋"/>
          <w:sz w:val="32"/>
          <w:szCs w:val="32"/>
        </w:rPr>
        <w:t>水污染防治设施、农村污水处理</w:t>
      </w:r>
      <w:r>
        <w:rPr>
          <w:rFonts w:hint="default" w:ascii="仿宋" w:hAnsi="仿宋" w:eastAsia="仿宋" w:cs="仿宋"/>
          <w:sz w:val="32"/>
          <w:szCs w:val="32"/>
        </w:rPr>
        <w:t>设施</w:t>
      </w:r>
      <w:r>
        <w:rPr>
          <w:rFonts w:hint="eastAsia" w:ascii="仿宋" w:hAnsi="仿宋" w:eastAsia="仿宋" w:cs="仿宋"/>
          <w:sz w:val="32"/>
          <w:szCs w:val="32"/>
        </w:rPr>
        <w:t>等环境执法问题的业务指导。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生态环境综合行政执法部门</w:t>
      </w:r>
      <w:r>
        <w:rPr>
          <w:rFonts w:hint="default" w:ascii="仿宋" w:hAnsi="仿宋" w:eastAsia="仿宋" w:cs="仿宋"/>
          <w:sz w:val="32"/>
          <w:szCs w:val="32"/>
        </w:rPr>
        <w:t>按照生态环境局管理权限和职责，负责</w:t>
      </w:r>
      <w:r>
        <w:rPr>
          <w:rFonts w:hint="eastAsia" w:ascii="仿宋" w:hAnsi="仿宋" w:eastAsia="仿宋" w:cs="仿宋"/>
          <w:sz w:val="32"/>
          <w:szCs w:val="32"/>
        </w:rPr>
        <w:t>乡镇污水处理</w:t>
      </w:r>
      <w:r>
        <w:rPr>
          <w:rFonts w:hint="default" w:ascii="仿宋" w:hAnsi="仿宋" w:eastAsia="仿宋" w:cs="仿宋"/>
          <w:sz w:val="32"/>
          <w:szCs w:val="32"/>
        </w:rPr>
        <w:t>设施、</w:t>
      </w:r>
      <w:r>
        <w:rPr>
          <w:rFonts w:hint="eastAsia" w:ascii="仿宋" w:hAnsi="仿宋" w:eastAsia="仿宋" w:cs="仿宋"/>
          <w:sz w:val="32"/>
          <w:szCs w:val="32"/>
        </w:rPr>
        <w:t>房地产项目</w:t>
      </w:r>
      <w:r>
        <w:rPr>
          <w:rFonts w:hint="default" w:ascii="仿宋" w:hAnsi="仿宋" w:eastAsia="仿宋" w:cs="仿宋"/>
          <w:sz w:val="32"/>
          <w:szCs w:val="32"/>
        </w:rPr>
        <w:t>配套（小区自建）</w:t>
      </w:r>
      <w:r>
        <w:rPr>
          <w:rFonts w:hint="eastAsia" w:ascii="仿宋" w:hAnsi="仿宋" w:eastAsia="仿宋" w:cs="仿宋"/>
          <w:sz w:val="32"/>
          <w:szCs w:val="32"/>
        </w:rPr>
        <w:t>水污染防治设施</w:t>
      </w:r>
      <w:r>
        <w:rPr>
          <w:rFonts w:hint="default" w:ascii="仿宋" w:hAnsi="仿宋" w:eastAsia="仿宋" w:cs="仿宋"/>
          <w:sz w:val="32"/>
          <w:szCs w:val="32"/>
        </w:rPr>
        <w:t>、已办理环评审批和排污许可证的农村污水处理设施的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监督执法检查，依法查处生态环境违法行为</w:t>
      </w:r>
      <w:r>
        <w:rPr>
          <w:rFonts w:hint="eastAsia" w:ascii="仿宋" w:hAnsi="仿宋" w:eastAsia="仿宋" w:cs="仿宋"/>
          <w:sz w:val="32"/>
          <w:szCs w:val="32"/>
        </w:rPr>
        <w:t>；对</w:t>
      </w:r>
      <w:r>
        <w:rPr>
          <w:rFonts w:hint="default" w:ascii="仿宋" w:hAnsi="仿宋" w:eastAsia="仿宋" w:cs="仿宋"/>
          <w:sz w:val="32"/>
          <w:szCs w:val="32"/>
        </w:rPr>
        <w:t>纳入重点监管名单的</w:t>
      </w:r>
      <w:r>
        <w:rPr>
          <w:rFonts w:hint="eastAsia" w:ascii="仿宋" w:hAnsi="仿宋" w:eastAsia="仿宋" w:cs="仿宋"/>
          <w:sz w:val="32"/>
          <w:szCs w:val="32"/>
        </w:rPr>
        <w:t>农村污水处理</w:t>
      </w:r>
      <w:r>
        <w:rPr>
          <w:rFonts w:hint="default" w:ascii="仿宋" w:hAnsi="仿宋" w:eastAsia="仿宋" w:cs="仿宋"/>
          <w:sz w:val="32"/>
          <w:szCs w:val="32"/>
        </w:rPr>
        <w:t>设施</w:t>
      </w:r>
      <w:r>
        <w:rPr>
          <w:rFonts w:hint="eastAsia" w:ascii="仿宋" w:hAnsi="仿宋" w:eastAsia="仿宋" w:cs="仿宋"/>
          <w:sz w:val="32"/>
          <w:szCs w:val="32"/>
        </w:rPr>
        <w:t>，开展</w:t>
      </w:r>
      <w:r>
        <w:rPr>
          <w:rFonts w:hint="default" w:ascii="仿宋" w:hAnsi="仿宋" w:eastAsia="仿宋" w:cs="仿宋"/>
          <w:sz w:val="32"/>
          <w:szCs w:val="32"/>
        </w:rPr>
        <w:t>监督帮扶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各分局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按照生态环境局管理权限和职责</w:t>
      </w:r>
      <w:r>
        <w:rPr>
          <w:rFonts w:hint="default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</w:rPr>
        <w:t>乡镇污水处理</w:t>
      </w:r>
      <w:r>
        <w:rPr>
          <w:rFonts w:hint="default" w:ascii="仿宋" w:hAnsi="仿宋" w:eastAsia="仿宋" w:cs="仿宋"/>
          <w:sz w:val="32"/>
          <w:szCs w:val="32"/>
        </w:rPr>
        <w:t>设施、</w:t>
      </w:r>
      <w:r>
        <w:rPr>
          <w:rFonts w:hint="eastAsia" w:ascii="仿宋" w:hAnsi="仿宋" w:eastAsia="仿宋" w:cs="仿宋"/>
          <w:sz w:val="32"/>
          <w:szCs w:val="32"/>
        </w:rPr>
        <w:t>房地产项目</w:t>
      </w:r>
      <w:r>
        <w:rPr>
          <w:rFonts w:hint="default" w:ascii="仿宋" w:hAnsi="仿宋" w:eastAsia="仿宋" w:cs="仿宋"/>
          <w:sz w:val="32"/>
          <w:szCs w:val="32"/>
        </w:rPr>
        <w:t>配套（小区自建）</w:t>
      </w:r>
      <w:r>
        <w:rPr>
          <w:rFonts w:hint="eastAsia" w:ascii="仿宋" w:hAnsi="仿宋" w:eastAsia="仿宋" w:cs="仿宋"/>
          <w:sz w:val="32"/>
          <w:szCs w:val="32"/>
        </w:rPr>
        <w:t>水污染防治设施</w:t>
      </w:r>
      <w:r>
        <w:rPr>
          <w:rFonts w:hint="default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农村污水处理</w:t>
      </w:r>
      <w:r>
        <w:rPr>
          <w:rFonts w:hint="default" w:ascii="仿宋" w:hAnsi="仿宋" w:eastAsia="仿宋" w:cs="仿宋"/>
          <w:sz w:val="32"/>
          <w:szCs w:val="32"/>
        </w:rPr>
        <w:t>设施的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监督管理</w:t>
      </w:r>
      <w:r>
        <w:rPr>
          <w:rFonts w:hint="default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>其他各处室、局属各单位根据管理要求，按照职责分工做好</w:t>
      </w:r>
      <w:r>
        <w:rPr>
          <w:rFonts w:hint="eastAsia" w:ascii="仿宋" w:hAnsi="仿宋" w:eastAsia="仿宋" w:cs="仿宋"/>
          <w:sz w:val="32"/>
          <w:szCs w:val="32"/>
        </w:rPr>
        <w:t>乡镇污水处理</w:t>
      </w:r>
      <w:r>
        <w:rPr>
          <w:rFonts w:hint="default" w:ascii="仿宋" w:hAnsi="仿宋" w:eastAsia="仿宋" w:cs="仿宋"/>
          <w:sz w:val="32"/>
          <w:szCs w:val="32"/>
        </w:rPr>
        <w:t>设施</w:t>
      </w:r>
      <w:r>
        <w:rPr>
          <w:rFonts w:hint="eastAsia" w:ascii="仿宋" w:hAnsi="仿宋" w:eastAsia="仿宋" w:cs="仿宋"/>
          <w:sz w:val="32"/>
          <w:szCs w:val="32"/>
        </w:rPr>
        <w:t>、房地产项目</w:t>
      </w:r>
      <w:r>
        <w:rPr>
          <w:rFonts w:hint="default" w:ascii="仿宋" w:hAnsi="仿宋" w:eastAsia="仿宋" w:cs="仿宋"/>
          <w:sz w:val="32"/>
          <w:szCs w:val="32"/>
        </w:rPr>
        <w:t>配套（小区自建）</w:t>
      </w:r>
      <w:r>
        <w:rPr>
          <w:rFonts w:hint="eastAsia" w:ascii="仿宋" w:hAnsi="仿宋" w:eastAsia="仿宋" w:cs="仿宋"/>
          <w:sz w:val="32"/>
          <w:szCs w:val="32"/>
        </w:rPr>
        <w:t>水污染防治设施、农村污水处理</w:t>
      </w:r>
      <w:r>
        <w:rPr>
          <w:rFonts w:hint="default" w:ascii="仿宋" w:hAnsi="仿宋" w:eastAsia="仿宋" w:cs="仿宋"/>
          <w:sz w:val="32"/>
          <w:szCs w:val="32"/>
        </w:rPr>
        <w:t>设施的相关环境管理工作。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二、</w:t>
      </w:r>
      <w:r>
        <w:rPr>
          <w:rFonts w:hint="default" w:ascii="黑体" w:hAnsi="黑体" w:eastAsia="黑体" w:cs="黑体"/>
          <w:color w:val="000000" w:themeColor="text1"/>
          <w:sz w:val="32"/>
          <w:szCs w:val="32"/>
        </w:rPr>
        <w:t>监管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default" w:ascii="楷体" w:hAnsi="楷体" w:eastAsia="楷体" w:cs="楷体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（一）乡镇污水处理</w:t>
      </w:r>
      <w:r>
        <w:rPr>
          <w:rFonts w:hint="default" w:ascii="楷体" w:hAnsi="楷体" w:eastAsia="楷体" w:cs="楷体"/>
          <w:color w:val="000000" w:themeColor="text1"/>
          <w:sz w:val="32"/>
          <w:szCs w:val="32"/>
        </w:rPr>
        <w:t>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乡镇污水处理</w:t>
      </w:r>
      <w:r>
        <w:rPr>
          <w:rFonts w:hint="default" w:ascii="仿宋" w:hAnsi="仿宋" w:eastAsia="仿宋" w:cs="仿宋"/>
          <w:sz w:val="32"/>
          <w:szCs w:val="32"/>
        </w:rPr>
        <w:t>设施的环境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监督</w:t>
      </w:r>
      <w:r>
        <w:rPr>
          <w:rFonts w:hint="default" w:ascii="仿宋" w:hAnsi="仿宋" w:eastAsia="仿宋" w:cs="仿宋"/>
          <w:sz w:val="32"/>
          <w:szCs w:val="32"/>
        </w:rPr>
        <w:t>管理按照</w:t>
      </w:r>
      <w:r>
        <w:rPr>
          <w:rFonts w:hint="eastAsia" w:ascii="仿宋" w:hAnsi="仿宋" w:eastAsia="仿宋" w:cs="仿宋"/>
          <w:sz w:val="32"/>
          <w:szCs w:val="32"/>
        </w:rPr>
        <w:t>城镇污水处理厂有关要求执行</w:t>
      </w:r>
      <w:r>
        <w:rPr>
          <w:rFonts w:hint="default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出水水质执行《城镇污水处理厂污染物排放标准》（GB18918-2002）及贾鲁河、黄河流域相关排放标准。对尾水直排入河、影响河流断面水质的设施，鼓励采取尾水资源化利用、建设人工湿地、提标治理等措施，适当加严排放标准，满足区域水环境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楷体" w:hAnsi="楷体" w:eastAsia="楷体" w:cs="楷体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（二）房地产项目</w:t>
      </w:r>
      <w:r>
        <w:rPr>
          <w:rFonts w:hint="default" w:ascii="楷体" w:hAnsi="楷体" w:eastAsia="楷体" w:cs="楷体"/>
          <w:color w:val="000000" w:themeColor="text1"/>
          <w:sz w:val="32"/>
          <w:szCs w:val="32"/>
        </w:rPr>
        <w:t>配套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（小区自建）水污染防治设施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房地产项目</w:t>
      </w:r>
      <w:r>
        <w:rPr>
          <w:rFonts w:hint="default" w:ascii="仿宋" w:hAnsi="仿宋" w:eastAsia="仿宋" w:cs="仿宋"/>
          <w:sz w:val="32"/>
          <w:szCs w:val="32"/>
        </w:rPr>
        <w:t>配套（小区自建）</w:t>
      </w:r>
      <w:r>
        <w:rPr>
          <w:rFonts w:hint="eastAsia" w:ascii="仿宋" w:hAnsi="仿宋" w:eastAsia="仿宋" w:cs="仿宋"/>
          <w:sz w:val="32"/>
          <w:szCs w:val="32"/>
        </w:rPr>
        <w:t>水污染防治设施要严格</w:t>
      </w:r>
      <w:r>
        <w:rPr>
          <w:rFonts w:hint="default" w:ascii="仿宋" w:hAnsi="仿宋" w:eastAsia="仿宋" w:cs="仿宋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</w:rPr>
        <w:t>环评批复要求建设，纳入建设项目“三同时”监管</w:t>
      </w:r>
      <w:r>
        <w:rPr>
          <w:rFonts w:hint="default" w:ascii="仿宋" w:hAnsi="仿宋" w:eastAsia="仿宋" w:cs="仿宋"/>
          <w:sz w:val="32"/>
          <w:szCs w:val="32"/>
        </w:rPr>
        <w:t>和日常执法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default" w:ascii="楷体" w:hAnsi="楷体" w:eastAsia="楷体" w:cs="楷体"/>
          <w:color w:val="000000" w:themeColor="text1"/>
          <w:sz w:val="32"/>
          <w:szCs w:val="32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</w:rPr>
        <w:t>（三）农村污水处理</w:t>
      </w:r>
      <w:r>
        <w:rPr>
          <w:rFonts w:hint="default" w:ascii="楷体" w:hAnsi="楷体" w:eastAsia="楷体" w:cs="楷体"/>
          <w:color w:val="000000" w:themeColor="text1"/>
          <w:sz w:val="32"/>
          <w:szCs w:val="32"/>
        </w:rPr>
        <w:t>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b/>
          <w:bCs/>
          <w:color w:val="000000" w:themeColor="text1"/>
          <w:sz w:val="32"/>
          <w:szCs w:val="32"/>
        </w:rPr>
        <w:t>1.监管范围。</w:t>
      </w:r>
      <w:r>
        <w:rPr>
          <w:rFonts w:hint="eastAsia" w:ascii="仿宋" w:hAnsi="仿宋" w:eastAsia="仿宋" w:cs="仿宋"/>
          <w:sz w:val="32"/>
          <w:szCs w:val="32"/>
        </w:rPr>
        <w:t>农村污水处理设施经县级验收合格进入运维阶段，设施建设、运维等相关材料经各分局备案的，</w:t>
      </w:r>
      <w:r>
        <w:rPr>
          <w:rFonts w:hint="default" w:ascii="仿宋" w:hAnsi="仿宋" w:eastAsia="仿宋" w:cs="仿宋"/>
          <w:sz w:val="32"/>
          <w:szCs w:val="32"/>
        </w:rPr>
        <w:t>各分局</w:t>
      </w:r>
      <w:r>
        <w:rPr>
          <w:rFonts w:hint="eastAsia" w:ascii="仿宋" w:hAnsi="仿宋" w:eastAsia="仿宋" w:cs="仿宋"/>
          <w:sz w:val="32"/>
          <w:szCs w:val="32"/>
        </w:rPr>
        <w:t>按照《河南省农村生活污水处理设施运行维护管理办法(试行)》、《郑州市农村生活污水处理设施运行维护技术指南(试行)》相关要求，纳入环境监管。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</w:rPr>
      </w:pPr>
      <w:r>
        <w:rPr>
          <w:rFonts w:hint="default" w:ascii="仿宋" w:hAnsi="仿宋" w:eastAsia="仿宋" w:cs="仿宋"/>
          <w:b/>
          <w:color w:val="000000" w:themeColor="text1"/>
          <w:sz w:val="32"/>
          <w:szCs w:val="32"/>
        </w:rPr>
        <w:t>2.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技术标准。</w:t>
      </w:r>
      <w:r>
        <w:rPr>
          <w:rFonts w:hint="eastAsia" w:ascii="仿宋" w:hAnsi="仿宋" w:eastAsia="仿宋" w:cs="仿宋"/>
          <w:sz w:val="32"/>
          <w:szCs w:val="32"/>
        </w:rPr>
        <w:t>日处理能力500吨以下的设施，按照《郑州市农村生活污水处理设施运行维护技术指南(试行)》执行；日处理能力500吨及以上的设施</w:t>
      </w:r>
      <w:r>
        <w:rPr>
          <w:rFonts w:hint="default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环境监督管理按照</w:t>
      </w:r>
      <w:r>
        <w:rPr>
          <w:rFonts w:hint="eastAsia" w:ascii="仿宋" w:hAnsi="仿宋" w:eastAsia="仿宋" w:cs="仿宋"/>
          <w:sz w:val="32"/>
          <w:szCs w:val="32"/>
        </w:rPr>
        <w:t>城镇污水处理厂有关要求执行。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b/>
          <w:color w:val="000000" w:themeColor="text1"/>
          <w:sz w:val="32"/>
          <w:szCs w:val="32"/>
        </w:rPr>
        <w:t>3.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排放标准。</w:t>
      </w:r>
      <w:r>
        <w:rPr>
          <w:rFonts w:hint="eastAsia" w:ascii="仿宋" w:hAnsi="仿宋" w:eastAsia="仿宋" w:cs="仿宋"/>
          <w:sz w:val="32"/>
          <w:szCs w:val="32"/>
        </w:rPr>
        <w:t>日处理能力500吨以下的设施，出水水质执行河南省《农村生活污水处理设施水污染物排放标准》（DB41/1820-2019）；日处理能力500吨及以上的设施，执行《城镇污水处理厂污染物排放标准》（GB18918-2002）及贾鲁河、黄河流域相关排放标准。对尾水直排入河、影响河流断面水质的设施，鼓励采取尾水资源化利用、建设人工湿地、提标治理等措施，适当加严排放标准，满足区域水环境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default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4.重点监管。</w:t>
      </w:r>
      <w:r>
        <w:rPr>
          <w:rFonts w:hint="eastAsia" w:ascii="仿宋" w:hAnsi="仿宋" w:eastAsia="仿宋" w:cs="仿宋"/>
          <w:sz w:val="32"/>
          <w:szCs w:val="32"/>
        </w:rPr>
        <w:t>市局土壤处组织建立农村污水处理设施重点监管清单，对已纳入各分局监管的且日处理能力50吨及以上的农村污水处理设施，列入农村污水处理设施重点监管清单，并转市生态环境综合行政执法支队。重点监管清单要根据实际情况动态更新、及时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市生态环境综合行政执法支队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按照属地管理原则，</w:t>
      </w:r>
      <w:r>
        <w:rPr>
          <w:rFonts w:hint="eastAsia" w:ascii="仿宋" w:hAnsi="仿宋" w:eastAsia="仿宋" w:cs="仿宋"/>
          <w:sz w:val="32"/>
          <w:szCs w:val="32"/>
        </w:rPr>
        <w:t>组织做好重点监管清单内农村污水处理设施的监督帮扶工作，按照每季度25%、全年全覆盖的要求，对重点监管清单内农村污水处理设施进行监督帮扶。对监督帮扶过程中发现的问题，责令管理和运维部门限期整改；限期整改不到位的，报至市局土壤处，由市局土壤处对问题整改情况进行督办，并纳入对开发区、区县（市）的奖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ascii="黑体" w:hAnsi="黑体" w:eastAsia="黑体" w:cs="黑体"/>
          <w:color w:val="000000" w:themeColor="text1"/>
          <w:sz w:val="32"/>
          <w:szCs w:val="32"/>
        </w:rPr>
      </w:pPr>
      <w:r>
        <w:rPr>
          <w:rFonts w:hint="default" w:ascii="黑体" w:hAnsi="黑体" w:eastAsia="黑体" w:cs="黑体"/>
          <w:color w:val="000000" w:themeColor="text1"/>
          <w:sz w:val="32"/>
          <w:szCs w:val="32"/>
        </w:rPr>
        <w:t>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、执法需明确事项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对于乡镇污水处理</w:t>
      </w:r>
      <w:r>
        <w:rPr>
          <w:rFonts w:hint="default" w:ascii="仿宋" w:hAnsi="仿宋" w:eastAsia="仿宋" w:cs="仿宋"/>
          <w:sz w:val="32"/>
          <w:szCs w:val="32"/>
        </w:rPr>
        <w:t>设施</w:t>
      </w:r>
      <w:r>
        <w:rPr>
          <w:rFonts w:hint="eastAsia" w:ascii="仿宋" w:hAnsi="仿宋" w:eastAsia="仿宋" w:cs="仿宋"/>
          <w:sz w:val="32"/>
          <w:szCs w:val="32"/>
        </w:rPr>
        <w:t>、农村污水处理</w:t>
      </w:r>
      <w:r>
        <w:rPr>
          <w:rFonts w:hint="default" w:ascii="仿宋" w:hAnsi="仿宋" w:eastAsia="仿宋" w:cs="仿宋"/>
          <w:sz w:val="32"/>
          <w:szCs w:val="32"/>
        </w:rPr>
        <w:t>设施</w:t>
      </w:r>
      <w:r>
        <w:rPr>
          <w:rFonts w:hint="eastAsia" w:ascii="仿宋" w:hAnsi="仿宋" w:eastAsia="仿宋" w:cs="仿宋"/>
          <w:sz w:val="32"/>
          <w:szCs w:val="32"/>
        </w:rPr>
        <w:t>，由第三方公司运营维护，发生违法行为的，应追究第三方运营公司</w:t>
      </w:r>
      <w:r>
        <w:rPr>
          <w:rFonts w:hint="default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法律责任；由乡镇人民政府自行运营维护，发生违法行为的，应追究乡镇政府</w:t>
      </w:r>
      <w:r>
        <w:rPr>
          <w:rFonts w:hint="default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房地产项目</w:t>
      </w:r>
      <w:r>
        <w:rPr>
          <w:rFonts w:hint="default" w:ascii="仿宋" w:hAnsi="仿宋" w:eastAsia="仿宋" w:cs="仿宋"/>
          <w:sz w:val="32"/>
          <w:szCs w:val="32"/>
        </w:rPr>
        <w:t>配套</w:t>
      </w:r>
      <w:r>
        <w:rPr>
          <w:rFonts w:hint="eastAsia" w:ascii="仿宋" w:hAnsi="仿宋" w:eastAsia="仿宋" w:cs="仿宋"/>
          <w:sz w:val="32"/>
          <w:szCs w:val="32"/>
        </w:rPr>
        <w:t>水污染防治设施未验收的，可追究房地产开发商相关法律责任，责令限期完成验收；已完成验收由物业部门运行管理的污水处理设施，不正常运行的，可督促物业管理部门进行整改，恢复正常运行，可依法处罚。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 xml:space="preserve">                        2023年10月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wMmQ0OWVmMDFhYjc5NDQ1MzM3NDhkYWEzZTg2MjkifQ=="/>
  </w:docVars>
  <w:rsids>
    <w:rsidRoot w:val="00A44A43"/>
    <w:rsid w:val="00022641"/>
    <w:rsid w:val="0006190E"/>
    <w:rsid w:val="000839A0"/>
    <w:rsid w:val="00110BFC"/>
    <w:rsid w:val="0018405B"/>
    <w:rsid w:val="0018703E"/>
    <w:rsid w:val="001A3705"/>
    <w:rsid w:val="001A4F2E"/>
    <w:rsid w:val="00274194"/>
    <w:rsid w:val="00326460"/>
    <w:rsid w:val="003D5163"/>
    <w:rsid w:val="003F5CB9"/>
    <w:rsid w:val="00407DF4"/>
    <w:rsid w:val="004C0FC2"/>
    <w:rsid w:val="00540DC0"/>
    <w:rsid w:val="005D2CEC"/>
    <w:rsid w:val="00600C2F"/>
    <w:rsid w:val="006A0BB0"/>
    <w:rsid w:val="006C2D31"/>
    <w:rsid w:val="00724E62"/>
    <w:rsid w:val="008108EC"/>
    <w:rsid w:val="00841139"/>
    <w:rsid w:val="0087614B"/>
    <w:rsid w:val="008D046D"/>
    <w:rsid w:val="008E31F3"/>
    <w:rsid w:val="008E6190"/>
    <w:rsid w:val="00920701"/>
    <w:rsid w:val="00923368"/>
    <w:rsid w:val="00942CA6"/>
    <w:rsid w:val="00963527"/>
    <w:rsid w:val="009E2A28"/>
    <w:rsid w:val="00A44A43"/>
    <w:rsid w:val="00A965C1"/>
    <w:rsid w:val="00AB1BF6"/>
    <w:rsid w:val="00B24C12"/>
    <w:rsid w:val="00B503F4"/>
    <w:rsid w:val="00BB0E15"/>
    <w:rsid w:val="00CE22DC"/>
    <w:rsid w:val="00D36CC5"/>
    <w:rsid w:val="00E02EF9"/>
    <w:rsid w:val="00E31555"/>
    <w:rsid w:val="00EE6A13"/>
    <w:rsid w:val="00F6136D"/>
    <w:rsid w:val="01236011"/>
    <w:rsid w:val="02E76B51"/>
    <w:rsid w:val="094840A2"/>
    <w:rsid w:val="0C2019E1"/>
    <w:rsid w:val="0DBB4519"/>
    <w:rsid w:val="131E4C9D"/>
    <w:rsid w:val="161D0664"/>
    <w:rsid w:val="16533CC5"/>
    <w:rsid w:val="19B72B7E"/>
    <w:rsid w:val="1DB7AC40"/>
    <w:rsid w:val="231F5A1C"/>
    <w:rsid w:val="24EF4DE1"/>
    <w:rsid w:val="26437C73"/>
    <w:rsid w:val="2BCB5007"/>
    <w:rsid w:val="2BE62D6B"/>
    <w:rsid w:val="2C0B2FE1"/>
    <w:rsid w:val="328A604A"/>
    <w:rsid w:val="3491429F"/>
    <w:rsid w:val="35F7611B"/>
    <w:rsid w:val="39D839A5"/>
    <w:rsid w:val="3F440402"/>
    <w:rsid w:val="4121368C"/>
    <w:rsid w:val="41F7155B"/>
    <w:rsid w:val="488717E9"/>
    <w:rsid w:val="4BE3222F"/>
    <w:rsid w:val="4BF4378B"/>
    <w:rsid w:val="4C07615F"/>
    <w:rsid w:val="52D675F5"/>
    <w:rsid w:val="558C6390"/>
    <w:rsid w:val="5ADA2A1B"/>
    <w:rsid w:val="5BA364E3"/>
    <w:rsid w:val="5EBF641B"/>
    <w:rsid w:val="5F465A25"/>
    <w:rsid w:val="675D7B2E"/>
    <w:rsid w:val="68E45CA7"/>
    <w:rsid w:val="6D7A22DF"/>
    <w:rsid w:val="71DC38B2"/>
    <w:rsid w:val="77067DE8"/>
    <w:rsid w:val="77A87D4D"/>
    <w:rsid w:val="7FBD2663"/>
    <w:rsid w:val="BD573E68"/>
    <w:rsid w:val="BFEF7340"/>
    <w:rsid w:val="FB99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方正小标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eastAsia="方正小标宋_GBK" w:asciiTheme="minorHAnsi" w:hAnsiTheme="minorHAnsi" w:cstheme="minorBidi"/>
      <w:kern w:val="2"/>
      <w:sz w:val="44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HTML Preformatted"/>
    <w:basedOn w:val="1"/>
    <w:link w:val="14"/>
    <w:qFormat/>
    <w:uiPriority w:val="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qFormat/>
    <w:uiPriority w:val="0"/>
    <w:pPr>
      <w:spacing w:beforeLines="0" w:beforeAutospacing="0" w:afterLines="0" w:afterAutospacing="0"/>
      <w:jc w:val="left"/>
      <w:outlineLvl w:val="0"/>
    </w:pPr>
    <w:rPr>
      <w:rFonts w:ascii="Arial" w:hAnsi="Arial"/>
      <w:b/>
    </w:rPr>
  </w:style>
  <w:style w:type="paragraph" w:styleId="8">
    <w:name w:val="Body Text First Indent 2"/>
    <w:basedOn w:val="1"/>
    <w:next w:val="1"/>
    <w:link w:val="13"/>
    <w:qFormat/>
    <w:uiPriority w:val="0"/>
    <w:pPr>
      <w:widowControl w:val="0"/>
      <w:spacing w:line="240" w:lineRule="auto"/>
      <w:ind w:firstLine="420" w:firstLineChars="200"/>
      <w:jc w:val="both"/>
    </w:pPr>
    <w:rPr>
      <w:rFonts w:ascii="Calibri" w:hAnsi="Calibri" w:eastAsia="宋体" w:cs="Times New Roman"/>
      <w:sz w:val="21"/>
      <w:szCs w:val="24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character" w:customStyle="1" w:styleId="12">
    <w:name w:val="正文文本缩进 Char"/>
    <w:basedOn w:val="10"/>
    <w:link w:val="2"/>
    <w:semiHidden/>
    <w:qFormat/>
    <w:uiPriority w:val="99"/>
    <w:rPr>
      <w:kern w:val="2"/>
      <w:sz w:val="44"/>
      <w:szCs w:val="22"/>
    </w:rPr>
  </w:style>
  <w:style w:type="character" w:customStyle="1" w:styleId="13">
    <w:name w:val="正文首行缩进 2 Char"/>
    <w:basedOn w:val="12"/>
    <w:link w:val="8"/>
    <w:qFormat/>
    <w:uiPriority w:val="0"/>
    <w:rPr>
      <w:rFonts w:ascii="Calibri" w:hAnsi="Calibri" w:eastAsia="宋体" w:cs="Times New Roman"/>
      <w:sz w:val="21"/>
      <w:szCs w:val="24"/>
    </w:rPr>
  </w:style>
  <w:style w:type="character" w:customStyle="1" w:styleId="14">
    <w:name w:val="HTML 预设格式 Char"/>
    <w:basedOn w:val="10"/>
    <w:link w:val="5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15">
    <w:name w:val="页眉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10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326</Words>
  <Characters>1860</Characters>
  <Lines>15</Lines>
  <Paragraphs>4</Paragraphs>
  <TotalTime>18</TotalTime>
  <ScaleCrop>false</ScaleCrop>
  <LinksUpToDate>false</LinksUpToDate>
  <CharactersWithSpaces>2182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2023-08-05T01:08:00Z</dcterms:created>
  <dc:creator>Windows 用户</dc:creator>
  <cp:lastModifiedBy>薄荷绿</cp:lastModifiedBy>
  <cp:lastPrinted>2023-10-17T07:07:00Z</cp:lastPrinted>
  <dcterms:modified xsi:type="dcterms:W3CDTF">2023-10-25T07:44:08Z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37A8905988C74898B0BAFD6783141838_13</vt:lpwstr>
  </property>
</Properties>
</file>