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郑州市</w:t>
      </w:r>
      <w:r>
        <w:rPr>
          <w:rFonts w:hint="eastAsia" w:ascii="Times New Roman" w:hAnsi="Times New Roman" w:eastAsia="方正小标宋简体" w:cs="Times New Roman"/>
          <w:spacing w:val="-16"/>
          <w:sz w:val="44"/>
          <w:szCs w:val="44"/>
        </w:rPr>
        <w:t>“无废城市”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建设工作领导小组办公室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关于开展</w:t>
      </w:r>
      <w:r>
        <w:rPr>
          <w:rFonts w:ascii="Times New Roman" w:hAnsi="Times New Roman" w:eastAsia="方正小标宋简体" w:cs="Times New Roman"/>
          <w:sz w:val="44"/>
          <w:szCs w:val="44"/>
        </w:rPr>
        <w:t>“无废城市”建设系列宣传作品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征集活动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的通知</w:t>
      </w:r>
    </w:p>
    <w:p>
      <w:pPr>
        <w:rPr>
          <w:rFonts w:ascii="Times New Roman" w:hAnsi="Times New Roman" w:cs="Times New Roman"/>
        </w:rPr>
      </w:pPr>
      <w:bookmarkStart w:id="0" w:name="_GoBack"/>
      <w:bookmarkEnd w:id="0"/>
    </w:p>
    <w:p>
      <w:pPr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各有关单位：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为动员社会各界广泛参与“无废城市”建设，进一步提高广大市民对“无废城市”建设的知晓率和参与度，提升全市固体废物管理水平，助力“无废郑州”建设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仿宋" w:hAnsi="仿宋" w:eastAsia="仿宋" w:cs="Times New Roman"/>
          <w:sz w:val="32"/>
          <w:szCs w:val="32"/>
        </w:rPr>
        <w:t>市无废办</w:t>
      </w:r>
      <w:r>
        <w:rPr>
          <w:rFonts w:hint="eastAsia" w:ascii="仿宋" w:hAnsi="仿宋" w:eastAsia="仿宋" w:cs="Times New Roman"/>
          <w:sz w:val="32"/>
          <w:szCs w:val="32"/>
        </w:rPr>
        <w:t>决定面向全市开展</w:t>
      </w:r>
      <w:r>
        <w:rPr>
          <w:rFonts w:ascii="仿宋" w:hAnsi="仿宋" w:eastAsia="仿宋" w:cs="Times New Roman"/>
          <w:sz w:val="32"/>
          <w:szCs w:val="32"/>
        </w:rPr>
        <w:t>“无废城市”建设系列宣传</w:t>
      </w:r>
      <w:r>
        <w:rPr>
          <w:rFonts w:hint="eastAsia" w:ascii="仿宋" w:hAnsi="仿宋" w:eastAsia="仿宋" w:cs="Times New Roman"/>
          <w:sz w:val="32"/>
          <w:szCs w:val="32"/>
        </w:rPr>
        <w:t>作</w:t>
      </w:r>
      <w:r>
        <w:rPr>
          <w:rFonts w:ascii="仿宋" w:hAnsi="仿宋" w:eastAsia="仿宋" w:cs="Times New Roman"/>
          <w:sz w:val="32"/>
          <w:szCs w:val="32"/>
        </w:rPr>
        <w:t>品征集活动</w:t>
      </w:r>
      <w:r>
        <w:rPr>
          <w:rFonts w:hint="eastAsia" w:ascii="仿宋" w:hAnsi="仿宋" w:eastAsia="仿宋" w:cs="Times New Roman"/>
          <w:sz w:val="32"/>
          <w:szCs w:val="32"/>
        </w:rPr>
        <w:t>。现将有关事项通知如下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征集项目</w:t>
      </w:r>
    </w:p>
    <w:p>
      <w:pPr>
        <w:spacing w:line="560" w:lineRule="exact"/>
        <w:ind w:left="64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1．</w:t>
      </w:r>
      <w:r>
        <w:rPr>
          <w:rFonts w:ascii="仿宋" w:hAnsi="仿宋" w:eastAsia="仿宋" w:cs="Times New Roman"/>
          <w:sz w:val="32"/>
          <w:szCs w:val="32"/>
        </w:rPr>
        <w:t>郑州市“无废城市”宣传标语</w:t>
      </w:r>
    </w:p>
    <w:p>
      <w:pPr>
        <w:spacing w:line="560" w:lineRule="exact"/>
        <w:ind w:left="64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．</w:t>
      </w:r>
      <w:r>
        <w:rPr>
          <w:rFonts w:ascii="仿宋" w:hAnsi="仿宋" w:eastAsia="仿宋" w:cs="Times New Roman"/>
          <w:sz w:val="32"/>
          <w:szCs w:val="32"/>
        </w:rPr>
        <w:t>郑州市“无废城市”形象标识（logo）</w:t>
      </w:r>
    </w:p>
    <w:p>
      <w:pPr>
        <w:spacing w:line="560" w:lineRule="exact"/>
        <w:ind w:left="64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3</w:t>
      </w:r>
      <w:r>
        <w:rPr>
          <w:rFonts w:hint="eastAsia" w:ascii="仿宋" w:hAnsi="仿宋" w:eastAsia="仿宋" w:cs="Times New Roman"/>
          <w:sz w:val="32"/>
          <w:szCs w:val="32"/>
        </w:rPr>
        <w:t>．</w:t>
      </w:r>
      <w:r>
        <w:rPr>
          <w:rFonts w:ascii="仿宋" w:hAnsi="仿宋" w:eastAsia="仿宋" w:cs="Times New Roman"/>
          <w:sz w:val="32"/>
          <w:szCs w:val="32"/>
        </w:rPr>
        <w:t>郑州市“无废城市”宣传海报</w:t>
      </w:r>
    </w:p>
    <w:p>
      <w:pPr>
        <w:spacing w:line="560" w:lineRule="exact"/>
        <w:ind w:left="64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4．郑州市“无废城市”微视频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征集时间</w:t>
      </w:r>
    </w:p>
    <w:p>
      <w:pPr>
        <w:spacing w:line="56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（一）作品征集（即日起-</w:t>
      </w:r>
      <w:r>
        <w:rPr>
          <w:rFonts w:ascii="楷体_GB2312" w:hAnsi="Times New Roman" w:eastAsia="楷体_GB2312" w:cs="Times New Roman"/>
          <w:sz w:val="32"/>
          <w:szCs w:val="32"/>
        </w:rPr>
        <w:t>10</w:t>
      </w:r>
      <w:r>
        <w:rPr>
          <w:rFonts w:hint="eastAsia" w:ascii="楷体_GB2312" w:hAnsi="Times New Roman" w:eastAsia="楷体_GB2312" w:cs="Times New Roman"/>
          <w:sz w:val="32"/>
          <w:szCs w:val="32"/>
        </w:rPr>
        <w:t>月</w:t>
      </w:r>
      <w:r>
        <w:rPr>
          <w:rFonts w:ascii="楷体_GB2312" w:hAnsi="Times New Roman" w:eastAsia="楷体_GB2312" w:cs="Times New Roman"/>
          <w:sz w:val="32"/>
          <w:szCs w:val="32"/>
        </w:rPr>
        <w:t>31</w:t>
      </w:r>
      <w:r>
        <w:rPr>
          <w:rFonts w:hint="eastAsia" w:ascii="楷体_GB2312" w:hAnsi="Times New Roman" w:eastAsia="楷体_GB2312" w:cs="Times New Roman"/>
          <w:sz w:val="32"/>
          <w:szCs w:val="32"/>
        </w:rPr>
        <w:t>日）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发布活动信息和征稿启事，动员全社会参与活动。</w:t>
      </w:r>
    </w:p>
    <w:p>
      <w:pPr>
        <w:spacing w:line="56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（二）在线投票（</w:t>
      </w:r>
      <w:r>
        <w:rPr>
          <w:rFonts w:ascii="楷体_GB2312" w:hAnsi="Times New Roman" w:eastAsia="楷体_GB2312" w:cs="Times New Roman"/>
          <w:sz w:val="32"/>
          <w:szCs w:val="32"/>
        </w:rPr>
        <w:t>11月1日-11月5日</w:t>
      </w:r>
      <w:r>
        <w:rPr>
          <w:rFonts w:hint="eastAsia" w:ascii="楷体_GB2312" w:hAnsi="Times New Roman" w:eastAsia="楷体_GB2312" w:cs="Times New Roman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进行线上投票。</w:t>
      </w:r>
    </w:p>
    <w:p>
      <w:pPr>
        <w:spacing w:line="56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（三）专家</w:t>
      </w:r>
      <w:r>
        <w:rPr>
          <w:rFonts w:ascii="楷体_GB2312" w:hAnsi="Times New Roman" w:eastAsia="楷体_GB2312" w:cs="Times New Roman"/>
          <w:sz w:val="32"/>
          <w:szCs w:val="32"/>
        </w:rPr>
        <w:t>评选（</w:t>
      </w:r>
      <w:r>
        <w:rPr>
          <w:rFonts w:hint="eastAsia" w:ascii="楷体_GB2312" w:hAnsi="Times New Roman" w:eastAsia="楷体_GB2312" w:cs="Times New Roman"/>
          <w:sz w:val="32"/>
          <w:szCs w:val="32"/>
        </w:rPr>
        <w:t>1</w:t>
      </w:r>
      <w:r>
        <w:rPr>
          <w:rFonts w:ascii="楷体_GB2312" w:hAnsi="Times New Roman" w:eastAsia="楷体_GB2312" w:cs="Times New Roman"/>
          <w:sz w:val="32"/>
          <w:szCs w:val="32"/>
        </w:rPr>
        <w:t>1</w:t>
      </w:r>
      <w:r>
        <w:rPr>
          <w:rFonts w:hint="eastAsia" w:ascii="楷体_GB2312" w:hAnsi="Times New Roman" w:eastAsia="楷体_GB2312" w:cs="Times New Roman"/>
          <w:sz w:val="32"/>
          <w:szCs w:val="32"/>
        </w:rPr>
        <w:t>月</w:t>
      </w:r>
      <w:r>
        <w:rPr>
          <w:rFonts w:ascii="楷体_GB2312" w:hAnsi="Times New Roman" w:eastAsia="楷体_GB2312" w:cs="Times New Roman"/>
          <w:sz w:val="32"/>
          <w:szCs w:val="32"/>
        </w:rPr>
        <w:t>6</w:t>
      </w:r>
      <w:r>
        <w:rPr>
          <w:rFonts w:hint="eastAsia" w:ascii="楷体_GB2312" w:hAnsi="Times New Roman" w:eastAsia="楷体_GB2312" w:cs="Times New Roman"/>
          <w:sz w:val="32"/>
          <w:szCs w:val="32"/>
        </w:rPr>
        <w:t>日-</w:t>
      </w:r>
      <w:r>
        <w:rPr>
          <w:rFonts w:ascii="楷体_GB2312" w:hAnsi="Times New Roman" w:eastAsia="楷体_GB2312" w:cs="Times New Roman"/>
          <w:sz w:val="32"/>
          <w:szCs w:val="32"/>
        </w:rPr>
        <w:t>11</w:t>
      </w:r>
      <w:r>
        <w:rPr>
          <w:rFonts w:hint="eastAsia" w:ascii="楷体_GB2312" w:hAnsi="Times New Roman" w:eastAsia="楷体_GB2312" w:cs="Times New Roman"/>
          <w:sz w:val="32"/>
          <w:szCs w:val="32"/>
        </w:rPr>
        <w:t>月</w:t>
      </w:r>
      <w:r>
        <w:rPr>
          <w:rFonts w:ascii="楷体_GB2312" w:hAnsi="Times New Roman" w:eastAsia="楷体_GB2312" w:cs="Times New Roman"/>
          <w:sz w:val="32"/>
          <w:szCs w:val="32"/>
        </w:rPr>
        <w:t>15</w:t>
      </w:r>
      <w:r>
        <w:rPr>
          <w:rFonts w:hint="eastAsia" w:ascii="楷体_GB2312" w:hAnsi="Times New Roman" w:eastAsia="楷体_GB2312" w:cs="Times New Roman"/>
          <w:sz w:val="32"/>
          <w:szCs w:val="32"/>
        </w:rPr>
        <w:t>日</w:t>
      </w:r>
      <w:r>
        <w:rPr>
          <w:rFonts w:ascii="楷体_GB2312" w:hAnsi="Times New Roman" w:eastAsia="楷体_GB2312" w:cs="Times New Roman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组织专家评审、公示。</w:t>
      </w:r>
    </w:p>
    <w:p>
      <w:pPr>
        <w:spacing w:line="56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（四）</w:t>
      </w:r>
      <w:r>
        <w:rPr>
          <w:rFonts w:ascii="楷体_GB2312" w:hAnsi="Times New Roman" w:eastAsia="楷体_GB2312" w:cs="Times New Roman"/>
          <w:sz w:val="32"/>
          <w:szCs w:val="32"/>
        </w:rPr>
        <w:t>作品发布与宣传（11月16日）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发布评选结果。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征集范围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面向全社会公开征集，任何个人和社会组织均可参加。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征集要求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作品可围绕郑州市“无废城市”建设</w:t>
      </w:r>
      <w:r>
        <w:rPr>
          <w:rFonts w:hint="eastAsia" w:ascii="仿宋" w:hAnsi="仿宋" w:eastAsia="仿宋" w:cs="Times New Roman"/>
          <w:sz w:val="32"/>
          <w:szCs w:val="32"/>
        </w:rPr>
        <w:t>总体</w:t>
      </w:r>
      <w:r>
        <w:rPr>
          <w:rFonts w:ascii="仿宋" w:hAnsi="仿宋" w:eastAsia="仿宋" w:cs="Times New Roman"/>
          <w:sz w:val="32"/>
          <w:szCs w:val="32"/>
        </w:rPr>
        <w:t>目标，也可围绕“无废城市”建设在农业、工业、建筑、生活四大领域的行动方向等。</w:t>
      </w:r>
    </w:p>
    <w:p>
      <w:pPr>
        <w:pStyle w:val="10"/>
        <w:numPr>
          <w:ilvl w:val="0"/>
          <w:numId w:val="2"/>
        </w:numPr>
        <w:spacing w:line="560" w:lineRule="exact"/>
        <w:ind w:firstLineChars="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“无废城市”宣传标语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要充分契合郑州市“无废城市”建设的主题，突出郑州特色，通俗易懂、便于识别、易于传播，字数一般不超过16个字。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（二）“无废城市”形象标识（</w:t>
      </w:r>
      <w:r>
        <w:rPr>
          <w:rFonts w:ascii="Times New Roman" w:hAnsi="Times New Roman" w:eastAsia="仿宋_GB2312" w:cs="Times New Roman"/>
          <w:sz w:val="32"/>
          <w:szCs w:val="32"/>
        </w:rPr>
        <w:t>logo</w:t>
      </w:r>
      <w:r>
        <w:rPr>
          <w:rFonts w:ascii="Times New Roman" w:hAnsi="Times New Roman" w:eastAsia="楷体_GB2312" w:cs="Times New Roman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作品需通过图像制作软件（如</w:t>
      </w:r>
      <w:r>
        <w:rPr>
          <w:rFonts w:ascii="仿宋" w:hAnsi="仿宋" w:eastAsia="仿宋" w:cs="Times New Roman"/>
          <w:sz w:val="32"/>
          <w:szCs w:val="32"/>
        </w:rPr>
        <w:t>Photoshop、AI等）制作电子版，手绘需扫描电子版，上交作品必须为彩色作品。分辨率不小于300dpi，色彩模式为RGB，导出格式为JPG或PDF格式，手绘扫描作品为A4，要求图片清晰。单张图片大小不小于5M。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（三）“无废城市”宣传海报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作品要适合于各类媒介和平台的宣传推广。</w:t>
      </w:r>
      <w:r>
        <w:rPr>
          <w:rFonts w:ascii="仿宋" w:hAnsi="仿宋" w:eastAsia="仿宋" w:cs="Times New Roman"/>
          <w:sz w:val="32"/>
          <w:szCs w:val="32"/>
        </w:rPr>
        <w:t>提交文件格式为JPG或PNG的作品，竖版尺寸为1024×1646PX，横版尺寸为1646×1024PX，单幅作品不超过3MB，系列组图不超过15MB；提交文件格式为PSD或AI的作品，横版尺寸1920×1080mm，竖版尺寸600×900mm，单个文件大小不超过100MB，系列组图不超过500MB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（四）“无废城市”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微视频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作品</w:t>
      </w:r>
      <w:r>
        <w:rPr>
          <w:rFonts w:hint="eastAsia" w:ascii="仿宋" w:hAnsi="仿宋" w:eastAsia="仿宋" w:cs="Times New Roman"/>
          <w:sz w:val="32"/>
          <w:szCs w:val="32"/>
        </w:rPr>
        <w:t>可以“无废城市”建设、“无废细胞”创建、绿色生活方式等为主题，</w:t>
      </w:r>
      <w:r>
        <w:rPr>
          <w:rFonts w:ascii="仿宋" w:hAnsi="仿宋" w:eastAsia="仿宋" w:cs="Times New Roman"/>
          <w:sz w:val="32"/>
          <w:szCs w:val="32"/>
        </w:rPr>
        <w:t>形式、体裁不限，时长以1分半以内为宜。作品规格要求视频格式MP4，横屏录制，画幅16:9，不</w:t>
      </w:r>
      <w:r>
        <w:rPr>
          <w:rFonts w:hint="eastAsia" w:ascii="仿宋" w:hAnsi="仿宋" w:eastAsia="仿宋" w:cs="Times New Roman"/>
          <w:sz w:val="32"/>
          <w:szCs w:val="32"/>
        </w:rPr>
        <w:t>加</w:t>
      </w:r>
      <w:r>
        <w:rPr>
          <w:rFonts w:ascii="仿宋" w:hAnsi="仿宋" w:eastAsia="仿宋" w:cs="Times New Roman"/>
          <w:sz w:val="32"/>
          <w:szCs w:val="32"/>
        </w:rPr>
        <w:t>水印或logo；分辨率1920*1080，视频最大不超过500MB。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（五）</w:t>
      </w:r>
      <w:r>
        <w:rPr>
          <w:rFonts w:ascii="Times New Roman" w:hAnsi="Times New Roman" w:eastAsia="楷体_GB2312" w:cs="Times New Roman"/>
          <w:sz w:val="32"/>
          <w:szCs w:val="32"/>
        </w:rPr>
        <w:t>其他要求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形象标识（logo）、海报作品、微视频</w:t>
      </w:r>
      <w:r>
        <w:rPr>
          <w:rFonts w:ascii="仿宋" w:hAnsi="仿宋" w:eastAsia="仿宋" w:cs="Times New Roman"/>
          <w:sz w:val="32"/>
          <w:szCs w:val="32"/>
        </w:rPr>
        <w:t>需附</w:t>
      </w:r>
      <w:r>
        <w:rPr>
          <w:rFonts w:hint="eastAsia" w:ascii="仿宋" w:hAnsi="仿宋" w:eastAsia="仿宋" w:cs="Times New Roman"/>
          <w:sz w:val="32"/>
          <w:szCs w:val="32"/>
        </w:rPr>
        <w:t>作品信息表（见附件）</w:t>
      </w:r>
      <w:r>
        <w:rPr>
          <w:rFonts w:ascii="仿宋" w:hAnsi="仿宋" w:eastAsia="仿宋" w:cs="Times New Roman"/>
          <w:sz w:val="32"/>
          <w:szCs w:val="32"/>
        </w:rPr>
        <w:t>，充分说明作品设计思路、理念、内涵等；投稿作品须为原创，不得与现有其他城市相关标语、口号、宣传语相冲突，不得侵犯现有知识产权。因参赛作品所涉知识产权、奖金等纷争与组织方无关。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、奖项设置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1.“无废城市”宣传标语选取5条，每条奖金</w:t>
      </w:r>
      <w:r>
        <w:rPr>
          <w:rFonts w:ascii="仿宋" w:hAnsi="仿宋" w:eastAsia="仿宋" w:cs="Times New Roman"/>
          <w:sz w:val="32"/>
          <w:szCs w:val="32"/>
        </w:rPr>
        <w:t>5</w:t>
      </w:r>
      <w:r>
        <w:rPr>
          <w:rFonts w:hint="eastAsia" w:ascii="仿宋" w:hAnsi="仿宋" w:eastAsia="仿宋" w:cs="Times New Roman"/>
          <w:sz w:val="32"/>
          <w:szCs w:val="32"/>
        </w:rPr>
        <w:t>00元；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2.“无废城市”形象标识（logo）选取1个，奖金</w:t>
      </w:r>
      <w:r>
        <w:rPr>
          <w:rFonts w:ascii="仿宋" w:hAnsi="仿宋" w:eastAsia="仿宋" w:cs="Times New Roman"/>
          <w:sz w:val="32"/>
          <w:szCs w:val="32"/>
        </w:rPr>
        <w:t>5</w:t>
      </w:r>
      <w:r>
        <w:rPr>
          <w:rFonts w:hint="eastAsia" w:ascii="仿宋" w:hAnsi="仿宋" w:eastAsia="仿宋" w:cs="Times New Roman"/>
          <w:sz w:val="32"/>
          <w:szCs w:val="32"/>
        </w:rPr>
        <w:t>000元；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3.“无废城市”宣传海报选取5幅，每幅奖金</w:t>
      </w:r>
      <w:r>
        <w:rPr>
          <w:rFonts w:ascii="仿宋" w:hAnsi="仿宋" w:eastAsia="仿宋" w:cs="Times New Roman"/>
          <w:sz w:val="32"/>
          <w:szCs w:val="32"/>
        </w:rPr>
        <w:t>3</w:t>
      </w:r>
      <w:r>
        <w:rPr>
          <w:rFonts w:hint="eastAsia" w:ascii="仿宋" w:hAnsi="仿宋" w:eastAsia="仿宋" w:cs="Times New Roman"/>
          <w:sz w:val="32"/>
          <w:szCs w:val="32"/>
        </w:rPr>
        <w:t>000元；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</w:t>
      </w:r>
      <w:r>
        <w:rPr>
          <w:rFonts w:ascii="仿宋" w:hAnsi="仿宋" w:eastAsia="仿宋" w:cs="Times New Roman"/>
          <w:sz w:val="32"/>
          <w:szCs w:val="32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“无废城市”微视频选取</w:t>
      </w:r>
      <w:r>
        <w:rPr>
          <w:rFonts w:ascii="仿宋" w:hAnsi="仿宋" w:eastAsia="仿宋" w:cs="Times New Roman"/>
          <w:sz w:val="32"/>
          <w:szCs w:val="32"/>
        </w:rPr>
        <w:t>3</w:t>
      </w:r>
      <w:r>
        <w:rPr>
          <w:rFonts w:hint="eastAsia" w:ascii="仿宋" w:hAnsi="仿宋" w:eastAsia="仿宋" w:cs="Times New Roman"/>
          <w:sz w:val="32"/>
          <w:szCs w:val="32"/>
        </w:rPr>
        <w:t>条，每条奖金</w:t>
      </w:r>
      <w:r>
        <w:rPr>
          <w:rFonts w:ascii="仿宋" w:hAnsi="仿宋" w:eastAsia="仿宋" w:cs="Times New Roman"/>
          <w:sz w:val="32"/>
          <w:szCs w:val="32"/>
        </w:rPr>
        <w:t>10000</w:t>
      </w:r>
      <w:r>
        <w:rPr>
          <w:rFonts w:hint="eastAsia" w:ascii="仿宋" w:hAnsi="仿宋" w:eastAsia="仿宋" w:cs="Times New Roman"/>
          <w:sz w:val="32"/>
          <w:szCs w:val="32"/>
        </w:rPr>
        <w:t>元。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六</w:t>
      </w:r>
      <w:r>
        <w:rPr>
          <w:rFonts w:ascii="Times New Roman" w:hAnsi="Times New Roman" w:eastAsia="黑体" w:cs="Times New Roman"/>
          <w:sz w:val="32"/>
          <w:szCs w:val="32"/>
        </w:rPr>
        <w:t>、投稿方式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 参选作品提交至电子邮箱：zzswfb2023@163.com；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 邮件标题为：郑州市“无废城市”建设宣传作品征集活动（logo</w:t>
      </w:r>
      <w:r>
        <w:rPr>
          <w:rFonts w:ascii="仿宋" w:hAnsi="仿宋" w:eastAsia="仿宋" w:cs="Times New Roman"/>
          <w:sz w:val="32"/>
          <w:szCs w:val="32"/>
        </w:rPr>
        <w:t>/</w:t>
      </w:r>
      <w:r>
        <w:rPr>
          <w:rFonts w:hint="eastAsia" w:ascii="仿宋" w:hAnsi="仿宋" w:eastAsia="仿宋" w:cs="Times New Roman"/>
          <w:sz w:val="32"/>
          <w:szCs w:val="32"/>
        </w:rPr>
        <w:t>标语</w:t>
      </w:r>
      <w:r>
        <w:rPr>
          <w:rFonts w:ascii="仿宋" w:hAnsi="仿宋" w:eastAsia="仿宋" w:cs="Times New Roman"/>
          <w:sz w:val="32"/>
          <w:szCs w:val="32"/>
        </w:rPr>
        <w:t>/</w:t>
      </w:r>
      <w:r>
        <w:rPr>
          <w:rFonts w:hint="eastAsia" w:ascii="仿宋" w:hAnsi="仿宋" w:eastAsia="仿宋" w:cs="Times New Roman"/>
          <w:sz w:val="32"/>
          <w:szCs w:val="32"/>
        </w:rPr>
        <w:t>海报/微视频）；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 文件名为：姓名+联系方式+“无废城市”宣传标语/logo/宣传海报/微视频。</w:t>
      </w:r>
    </w:p>
    <w:p>
      <w:pPr>
        <w:spacing w:line="52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七</w:t>
      </w:r>
      <w:r>
        <w:rPr>
          <w:rFonts w:hint="eastAsia" w:ascii="Times New Roman" w:hAnsi="Times New Roman" w:eastAsia="黑体" w:cs="Times New Roman"/>
          <w:sz w:val="32"/>
          <w:szCs w:val="32"/>
        </w:rPr>
        <w:t>、评选办法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评选委员会由主办单位、专家、特邀媒体代表组成。评选委员会将对作品进行初步筛选，对各类入围的前</w:t>
      </w:r>
      <w:r>
        <w:rPr>
          <w:rFonts w:ascii="仿宋" w:hAnsi="仿宋" w:eastAsia="仿宋" w:cs="Times New Roman"/>
          <w:sz w:val="32"/>
          <w:szCs w:val="32"/>
        </w:rPr>
        <w:t>15件作品开展网络投票，最终获奖作品由评选委员会综合网络投票结果予以确定。主办方将在相关媒体公布评选结果。</w:t>
      </w:r>
    </w:p>
    <w:p>
      <w:pPr>
        <w:spacing w:line="52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八</w:t>
      </w:r>
      <w:r>
        <w:rPr>
          <w:rFonts w:hint="eastAsia" w:ascii="Times New Roman" w:hAnsi="Times New Roman" w:eastAsia="黑体" w:cs="Times New Roman"/>
          <w:sz w:val="32"/>
          <w:szCs w:val="32"/>
        </w:rPr>
        <w:t>、其他事项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</w:t>
      </w:r>
      <w:r>
        <w:rPr>
          <w:rFonts w:ascii="仿宋" w:hAnsi="仿宋" w:eastAsia="仿宋" w:cs="Times New Roman"/>
          <w:sz w:val="32"/>
          <w:szCs w:val="32"/>
        </w:rPr>
        <w:t>. 作品不得含有违反我国法律法规的内容。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</w:t>
      </w:r>
      <w:r>
        <w:rPr>
          <w:rFonts w:ascii="仿宋" w:hAnsi="仿宋" w:eastAsia="仿宋" w:cs="Times New Roman"/>
          <w:sz w:val="32"/>
          <w:szCs w:val="32"/>
        </w:rPr>
        <w:t xml:space="preserve">. </w:t>
      </w:r>
      <w:r>
        <w:rPr>
          <w:rFonts w:hint="eastAsia" w:ascii="仿宋" w:hAnsi="仿宋" w:eastAsia="仿宋" w:cs="Times New Roman"/>
          <w:sz w:val="32"/>
          <w:szCs w:val="32"/>
        </w:rPr>
        <w:t>本次征集活动由郑州市“无废城市”建设工作领导小组办公室主办；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 xml:space="preserve">3. </w:t>
      </w:r>
      <w:r>
        <w:rPr>
          <w:rFonts w:hint="eastAsia" w:ascii="仿宋" w:hAnsi="仿宋" w:eastAsia="仿宋" w:cs="Times New Roman"/>
          <w:sz w:val="32"/>
          <w:szCs w:val="32"/>
        </w:rPr>
        <w:t>应征作品版权归主办单位所有。主办单位有权保留作品且在相关公益活动中使用（如网站、海报、媒体和出版物等），获奖者有义务协助主办方对作品进行修改。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4.</w:t>
      </w:r>
      <w:r>
        <w:rPr>
          <w:rFonts w:hint="eastAsia" w:ascii="仿宋" w:hAnsi="仿宋" w:eastAsia="仿宋" w:cs="Times New Roman"/>
          <w:sz w:val="32"/>
          <w:szCs w:val="32"/>
        </w:rPr>
        <w:t xml:space="preserve"> 作品一经采用，获奖作品作者不得在其他地方使用该设计作品，否则构成侵权，主办方保留依法追究其法律责任的权利。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</w:t>
      </w:r>
      <w:r>
        <w:rPr>
          <w:rFonts w:ascii="仿宋" w:hAnsi="仿宋" w:eastAsia="仿宋" w:cs="Times New Roman"/>
          <w:sz w:val="32"/>
          <w:szCs w:val="32"/>
        </w:rPr>
        <w:t xml:space="preserve">. </w:t>
      </w:r>
      <w:r>
        <w:rPr>
          <w:rFonts w:hint="eastAsia" w:ascii="仿宋" w:hAnsi="仿宋" w:eastAsia="仿宋" w:cs="Times New Roman"/>
          <w:sz w:val="32"/>
          <w:szCs w:val="32"/>
        </w:rPr>
        <w:t>获奖作品将于评选结束后，通过郑州市生态环境局网站向社会公示，公示期为五日，公示结束后郑州市“无废城市”建设工作小组办公室将联系获奖人发放奖励。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 xml:space="preserve">6. </w:t>
      </w:r>
      <w:r>
        <w:rPr>
          <w:rFonts w:hint="eastAsia" w:ascii="仿宋" w:hAnsi="仿宋" w:eastAsia="仿宋" w:cs="Times New Roman"/>
          <w:sz w:val="32"/>
          <w:szCs w:val="32"/>
        </w:rPr>
        <w:t>本次活动最终解释权归郑州市“无废城市”建设工作领导小组办公室所有，投稿即视为同意本方案的全部内容。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</w:t>
      </w:r>
      <w:r>
        <w:rPr>
          <w:rFonts w:ascii="仿宋" w:hAnsi="仿宋" w:eastAsia="仿宋" w:cs="Times New Roman"/>
          <w:sz w:val="32"/>
          <w:szCs w:val="32"/>
        </w:rPr>
        <w:t xml:space="preserve">. </w:t>
      </w:r>
      <w:r>
        <w:rPr>
          <w:rFonts w:hint="eastAsia" w:ascii="仿宋" w:hAnsi="仿宋" w:eastAsia="仿宋" w:cs="Times New Roman"/>
          <w:sz w:val="32"/>
          <w:szCs w:val="32"/>
        </w:rPr>
        <w:t>咨询电话：0</w:t>
      </w:r>
      <w:r>
        <w:rPr>
          <w:rFonts w:ascii="仿宋" w:hAnsi="仿宋" w:eastAsia="仿宋" w:cs="Times New Roman"/>
          <w:sz w:val="32"/>
          <w:szCs w:val="32"/>
        </w:rPr>
        <w:t>371-</w:t>
      </w:r>
      <w:r>
        <w:rPr>
          <w:rFonts w:hint="eastAsia" w:ascii="仿宋" w:hAnsi="仿宋" w:eastAsia="仿宋" w:cs="Times New Roman"/>
          <w:sz w:val="32"/>
          <w:szCs w:val="32"/>
        </w:rPr>
        <w:t>6</w:t>
      </w:r>
      <w:r>
        <w:rPr>
          <w:rFonts w:ascii="仿宋" w:hAnsi="仿宋" w:eastAsia="仿宋" w:cs="Times New Roman"/>
          <w:sz w:val="32"/>
          <w:szCs w:val="32"/>
        </w:rPr>
        <w:t>7189733</w:t>
      </w:r>
      <w:r>
        <w:rPr>
          <w:rFonts w:hint="eastAsia" w:ascii="仿宋" w:hAnsi="仿宋" w:eastAsia="仿宋" w:cs="Times New Roman"/>
          <w:sz w:val="32"/>
          <w:szCs w:val="32"/>
        </w:rPr>
        <w:t>、6</w:t>
      </w:r>
      <w:r>
        <w:rPr>
          <w:rFonts w:ascii="仿宋" w:hAnsi="仿宋" w:eastAsia="仿宋" w:cs="Times New Roman"/>
          <w:sz w:val="32"/>
          <w:szCs w:val="32"/>
        </w:rPr>
        <w:t>7886129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附件：“无废城市</w:t>
      </w:r>
      <w:r>
        <w:rPr>
          <w:rFonts w:ascii="仿宋" w:hAnsi="仿宋" w:eastAsia="仿宋" w:cs="Times New Roman"/>
          <w:sz w:val="32"/>
          <w:szCs w:val="32"/>
        </w:rPr>
        <w:t>”</w:t>
      </w:r>
      <w:r>
        <w:rPr>
          <w:rFonts w:hint="eastAsia" w:ascii="仿宋" w:hAnsi="仿宋" w:eastAsia="仿宋" w:cs="Times New Roman"/>
          <w:sz w:val="32"/>
          <w:szCs w:val="32"/>
        </w:rPr>
        <w:t>建设</w:t>
      </w:r>
      <w:r>
        <w:rPr>
          <w:rFonts w:ascii="仿宋" w:hAnsi="仿宋" w:eastAsia="仿宋" w:cs="Times New Roman"/>
          <w:sz w:val="32"/>
          <w:szCs w:val="32"/>
        </w:rPr>
        <w:t>宣传</w:t>
      </w:r>
      <w:r>
        <w:rPr>
          <w:rFonts w:hint="eastAsia" w:ascii="仿宋" w:hAnsi="仿宋" w:eastAsia="仿宋" w:cs="Times New Roman"/>
          <w:sz w:val="32"/>
          <w:szCs w:val="32"/>
        </w:rPr>
        <w:t>作品</w:t>
      </w:r>
      <w:r>
        <w:rPr>
          <w:rFonts w:ascii="仿宋" w:hAnsi="仿宋" w:eastAsia="仿宋" w:cs="Times New Roman"/>
          <w:sz w:val="32"/>
          <w:szCs w:val="32"/>
        </w:rPr>
        <w:t>征集活动投稿作品信息表</w:t>
      </w:r>
    </w:p>
    <w:p>
      <w:pPr>
        <w:widowControl/>
        <w:spacing w:line="520" w:lineRule="exact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widowControl/>
        <w:spacing w:line="520" w:lineRule="exact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widowControl/>
        <w:jc w:val="righ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2023</w:t>
      </w:r>
      <w:r>
        <w:rPr>
          <w:rFonts w:hint="eastAsia" w:ascii="仿宋" w:hAnsi="仿宋" w:eastAsia="仿宋" w:cs="Times New Roman"/>
          <w:sz w:val="32"/>
          <w:szCs w:val="32"/>
        </w:rPr>
        <w:t>年</w:t>
      </w:r>
      <w:r>
        <w:rPr>
          <w:rFonts w:ascii="仿宋" w:hAnsi="仿宋" w:eastAsia="仿宋" w:cs="Times New Roman"/>
          <w:sz w:val="32"/>
          <w:szCs w:val="32"/>
        </w:rPr>
        <w:t>9</w:t>
      </w:r>
      <w:r>
        <w:rPr>
          <w:rFonts w:hint="eastAsia" w:ascii="仿宋" w:hAnsi="仿宋" w:eastAsia="仿宋" w:cs="Times New Roman"/>
          <w:sz w:val="32"/>
          <w:szCs w:val="32"/>
        </w:rPr>
        <w:t>月1</w:t>
      </w:r>
      <w:r>
        <w:rPr>
          <w:rFonts w:ascii="仿宋" w:hAnsi="仿宋" w:eastAsia="仿宋" w:cs="Times New Roman"/>
          <w:sz w:val="32"/>
          <w:szCs w:val="32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日</w:t>
      </w:r>
    </w:p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sz w:val="44"/>
          <w:szCs w:val="44"/>
        </w:rPr>
        <w:t>“无废城市</w:t>
      </w:r>
      <w:r>
        <w:rPr>
          <w:rFonts w:ascii="方正小标宋简体" w:hAnsi="方正小标宋简体" w:eastAsia="方正小标宋简体" w:cs="Times New Roman"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Times New Roman"/>
          <w:sz w:val="44"/>
          <w:szCs w:val="44"/>
        </w:rPr>
        <w:t>建设</w:t>
      </w:r>
      <w:r>
        <w:rPr>
          <w:rFonts w:ascii="方正小标宋简体" w:hAnsi="方正小标宋简体" w:eastAsia="方正小标宋简体" w:cs="Times New Roman"/>
          <w:sz w:val="44"/>
          <w:szCs w:val="44"/>
        </w:rPr>
        <w:t>宣传</w:t>
      </w:r>
      <w:r>
        <w:rPr>
          <w:rFonts w:hint="eastAsia" w:ascii="方正小标宋简体" w:hAnsi="方正小标宋简体" w:eastAsia="方正小标宋简体" w:cs="Times New Roman"/>
          <w:sz w:val="44"/>
          <w:szCs w:val="44"/>
        </w:rPr>
        <w:t>作品</w:t>
      </w:r>
      <w:r>
        <w:rPr>
          <w:rFonts w:ascii="方正小标宋简体" w:hAnsi="方正小标宋简体" w:eastAsia="方正小标宋简体" w:cs="Times New Roman"/>
          <w:sz w:val="44"/>
          <w:szCs w:val="44"/>
        </w:rPr>
        <w:t>征集活动投稿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ascii="方正小标宋简体" w:hAnsi="方正小标宋简体" w:eastAsia="方正小标宋简体" w:cs="Times New Roman"/>
          <w:sz w:val="44"/>
          <w:szCs w:val="44"/>
        </w:rPr>
        <w:t>作品信息表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tbl>
      <w:tblPr>
        <w:tblStyle w:val="5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241"/>
        <w:gridCol w:w="1437"/>
        <w:gridCol w:w="2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作者姓名</w:t>
            </w:r>
          </w:p>
        </w:tc>
        <w:tc>
          <w:tcPr>
            <w:tcW w:w="32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29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5" w:hRule="atLeast"/>
        </w:trPr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文字释义和设计理念（3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00字以内）</w:t>
            </w:r>
          </w:p>
        </w:tc>
        <w:tc>
          <w:tcPr>
            <w:tcW w:w="765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204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2010196"/>
      <w:docPartObj>
        <w:docPartGallery w:val="AutoText"/>
      </w:docPartObj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2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PAGE   \* MERGEFORMAT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hint="eastAsia" w:ascii="仿宋_GB2312" w:eastAsia="仿宋_GB2312"/>
            <w:sz w:val="24"/>
            <w:szCs w:val="24"/>
            <w:lang w:val="zh-CN"/>
          </w:rPr>
          <w:t>2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A42156"/>
    <w:multiLevelType w:val="multilevel"/>
    <w:tmpl w:val="13A42156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japaneseCounting"/>
      <w:lvlText w:val="（%2）"/>
      <w:lvlJc w:val="left"/>
      <w:pPr>
        <w:ind w:left="2160" w:hanging="10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960" w:hanging="440"/>
      </w:pPr>
    </w:lvl>
    <w:lvl w:ilvl="3" w:tentative="0">
      <w:start w:val="1"/>
      <w:numFmt w:val="decimal"/>
      <w:lvlText w:val="%4."/>
      <w:lvlJc w:val="left"/>
      <w:pPr>
        <w:ind w:left="2400" w:hanging="440"/>
      </w:pPr>
    </w:lvl>
    <w:lvl w:ilvl="4" w:tentative="0">
      <w:start w:val="1"/>
      <w:numFmt w:val="lowerLetter"/>
      <w:lvlText w:val="%5)"/>
      <w:lvlJc w:val="left"/>
      <w:pPr>
        <w:ind w:left="2840" w:hanging="440"/>
      </w:pPr>
    </w:lvl>
    <w:lvl w:ilvl="5" w:tentative="0">
      <w:start w:val="1"/>
      <w:numFmt w:val="lowerRoman"/>
      <w:lvlText w:val="%6."/>
      <w:lvlJc w:val="right"/>
      <w:pPr>
        <w:ind w:left="3280" w:hanging="440"/>
      </w:pPr>
    </w:lvl>
    <w:lvl w:ilvl="6" w:tentative="0">
      <w:start w:val="1"/>
      <w:numFmt w:val="decimal"/>
      <w:lvlText w:val="%7."/>
      <w:lvlJc w:val="left"/>
      <w:pPr>
        <w:ind w:left="3720" w:hanging="440"/>
      </w:pPr>
    </w:lvl>
    <w:lvl w:ilvl="7" w:tentative="0">
      <w:start w:val="1"/>
      <w:numFmt w:val="lowerLetter"/>
      <w:lvlText w:val="%8)"/>
      <w:lvlJc w:val="left"/>
      <w:pPr>
        <w:ind w:left="4160" w:hanging="440"/>
      </w:pPr>
    </w:lvl>
    <w:lvl w:ilvl="8" w:tentative="0">
      <w:start w:val="1"/>
      <w:numFmt w:val="lowerRoman"/>
      <w:lvlText w:val="%9."/>
      <w:lvlJc w:val="right"/>
      <w:pPr>
        <w:ind w:left="4600" w:hanging="440"/>
      </w:pPr>
    </w:lvl>
  </w:abstractNum>
  <w:abstractNum w:abstractNumId="1">
    <w:nsid w:val="743B4919"/>
    <w:multiLevelType w:val="multilevel"/>
    <w:tmpl w:val="743B4919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20" w:hanging="440"/>
      </w:pPr>
    </w:lvl>
    <w:lvl w:ilvl="2" w:tentative="0">
      <w:start w:val="1"/>
      <w:numFmt w:val="lowerRoman"/>
      <w:lvlText w:val="%3."/>
      <w:lvlJc w:val="right"/>
      <w:pPr>
        <w:ind w:left="1960" w:hanging="440"/>
      </w:pPr>
    </w:lvl>
    <w:lvl w:ilvl="3" w:tentative="0">
      <w:start w:val="1"/>
      <w:numFmt w:val="decimal"/>
      <w:lvlText w:val="%4."/>
      <w:lvlJc w:val="left"/>
      <w:pPr>
        <w:ind w:left="2400" w:hanging="440"/>
      </w:pPr>
    </w:lvl>
    <w:lvl w:ilvl="4" w:tentative="0">
      <w:start w:val="1"/>
      <w:numFmt w:val="lowerLetter"/>
      <w:lvlText w:val="%5)"/>
      <w:lvlJc w:val="left"/>
      <w:pPr>
        <w:ind w:left="2840" w:hanging="440"/>
      </w:pPr>
    </w:lvl>
    <w:lvl w:ilvl="5" w:tentative="0">
      <w:start w:val="1"/>
      <w:numFmt w:val="lowerRoman"/>
      <w:lvlText w:val="%6."/>
      <w:lvlJc w:val="right"/>
      <w:pPr>
        <w:ind w:left="3280" w:hanging="440"/>
      </w:pPr>
    </w:lvl>
    <w:lvl w:ilvl="6" w:tentative="0">
      <w:start w:val="1"/>
      <w:numFmt w:val="decimal"/>
      <w:lvlText w:val="%7."/>
      <w:lvlJc w:val="left"/>
      <w:pPr>
        <w:ind w:left="3720" w:hanging="440"/>
      </w:pPr>
    </w:lvl>
    <w:lvl w:ilvl="7" w:tentative="0">
      <w:start w:val="1"/>
      <w:numFmt w:val="lowerLetter"/>
      <w:lvlText w:val="%8)"/>
      <w:lvlJc w:val="left"/>
      <w:pPr>
        <w:ind w:left="4160" w:hanging="440"/>
      </w:pPr>
    </w:lvl>
    <w:lvl w:ilvl="8" w:tentative="0">
      <w:start w:val="1"/>
      <w:numFmt w:val="lowerRoman"/>
      <w:lvlText w:val="%9."/>
      <w:lvlJc w:val="right"/>
      <w:pPr>
        <w:ind w:left="460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RjNDk1NzdhODYzNTdlOTJkMTU1NzU0MjZjNDAwOGEifQ=="/>
  </w:docVars>
  <w:rsids>
    <w:rsidRoot w:val="008F12D6"/>
    <w:rsid w:val="00074B9B"/>
    <w:rsid w:val="00087591"/>
    <w:rsid w:val="000F4B53"/>
    <w:rsid w:val="000F636F"/>
    <w:rsid w:val="00153548"/>
    <w:rsid w:val="001B1F85"/>
    <w:rsid w:val="0021759B"/>
    <w:rsid w:val="00221FB8"/>
    <w:rsid w:val="00283C97"/>
    <w:rsid w:val="003432C1"/>
    <w:rsid w:val="0034766C"/>
    <w:rsid w:val="003F33F2"/>
    <w:rsid w:val="0040754D"/>
    <w:rsid w:val="00453D4A"/>
    <w:rsid w:val="00464D19"/>
    <w:rsid w:val="004A1AA6"/>
    <w:rsid w:val="005E3AC5"/>
    <w:rsid w:val="00681CEA"/>
    <w:rsid w:val="0069115F"/>
    <w:rsid w:val="006B6D4C"/>
    <w:rsid w:val="007553D2"/>
    <w:rsid w:val="007A43CE"/>
    <w:rsid w:val="00831F34"/>
    <w:rsid w:val="008F12D6"/>
    <w:rsid w:val="009256C5"/>
    <w:rsid w:val="009C2064"/>
    <w:rsid w:val="009C517D"/>
    <w:rsid w:val="009E6C2B"/>
    <w:rsid w:val="00A50BA9"/>
    <w:rsid w:val="00AC2084"/>
    <w:rsid w:val="00B07072"/>
    <w:rsid w:val="00CC1C8B"/>
    <w:rsid w:val="00CC58E3"/>
    <w:rsid w:val="00DC20EA"/>
    <w:rsid w:val="00DE52BC"/>
    <w:rsid w:val="00E8749A"/>
    <w:rsid w:val="00EC72DA"/>
    <w:rsid w:val="00F50327"/>
    <w:rsid w:val="00F605DB"/>
    <w:rsid w:val="00F66374"/>
    <w:rsid w:val="00FB1EC4"/>
    <w:rsid w:val="00FE06A2"/>
    <w:rsid w:val="00FE52AC"/>
    <w:rsid w:val="4A49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289</Words>
  <Characters>1651</Characters>
  <Lines>13</Lines>
  <Paragraphs>3</Paragraphs>
  <TotalTime>234</TotalTime>
  <ScaleCrop>false</ScaleCrop>
  <LinksUpToDate>false</LinksUpToDate>
  <CharactersWithSpaces>1937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2023-08-09T02:00:00Z</dcterms:created>
  <dc:creator>Xiaoqing ZHU</dc:creator>
  <cp:lastModifiedBy>lenevo</cp:lastModifiedBy>
  <cp:lastPrinted>2023-09-12T00:55:00Z</cp:lastPrinted>
  <dcterms:modified xsi:type="dcterms:W3CDTF">2023-09-13T06:58:17Z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9DBD1826E28642DBA032D4E71F8C7C8E_12</vt:lpwstr>
  </property>
</Properties>
</file>